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20394" w14:textId="77777777" w:rsidR="006A5424" w:rsidRPr="00E43B50" w:rsidRDefault="006A5424" w:rsidP="00E43B50">
      <w:pPr>
        <w:jc w:val="center"/>
        <w:rPr>
          <w:rFonts w:asciiTheme="minorHAnsi" w:hAnsiTheme="minorHAnsi" w:cstheme="minorBidi"/>
          <w:color w:val="4472C4"/>
          <w:sz w:val="40"/>
          <w:szCs w:val="40"/>
        </w:rPr>
      </w:pPr>
      <w:bookmarkStart w:id="0" w:name="_Hlk184395826"/>
      <w:bookmarkStart w:id="1" w:name="_Toc181266054"/>
      <w:bookmarkStart w:id="2" w:name="_Toc182218435"/>
      <w:bookmarkEnd w:id="0"/>
      <w:r w:rsidRPr="00E43B50">
        <w:rPr>
          <w:rFonts w:asciiTheme="minorHAnsi" w:hAnsiTheme="minorHAnsi" w:cstheme="minorBidi"/>
          <w:color w:val="4472C4"/>
          <w:sz w:val="40"/>
          <w:szCs w:val="40"/>
        </w:rPr>
        <w:t>Clinical Learning Australia</w:t>
      </w:r>
    </w:p>
    <w:p w14:paraId="407030BD" w14:textId="77777777" w:rsidR="006A5424" w:rsidRPr="00E43B50" w:rsidRDefault="006A5424" w:rsidP="00E43B50">
      <w:pPr>
        <w:jc w:val="center"/>
        <w:rPr>
          <w:rFonts w:asciiTheme="minorHAnsi" w:hAnsiTheme="minorHAnsi" w:cstheme="minorBidi"/>
          <w:color w:val="4472C4"/>
          <w:sz w:val="40"/>
          <w:szCs w:val="40"/>
        </w:rPr>
      </w:pPr>
      <w:r w:rsidRPr="00E43B50">
        <w:rPr>
          <w:rFonts w:asciiTheme="minorHAnsi" w:hAnsiTheme="minorHAnsi" w:cstheme="minorBidi"/>
          <w:color w:val="4472C4"/>
          <w:sz w:val="40"/>
          <w:szCs w:val="40"/>
        </w:rPr>
        <w:t>Training Guide</w:t>
      </w:r>
    </w:p>
    <w:p w14:paraId="2B0A92C3" w14:textId="77777777" w:rsidR="006A5424" w:rsidRDefault="006A5424" w:rsidP="00A14629"/>
    <w:p w14:paraId="4FACFCFC" w14:textId="77777777" w:rsidR="006A5424" w:rsidRDefault="006A5424" w:rsidP="00A14629"/>
    <w:p w14:paraId="3A722797" w14:textId="77777777" w:rsidR="006A5424" w:rsidRPr="00A45125" w:rsidRDefault="006A5424" w:rsidP="00E43B50">
      <w:pPr>
        <w:jc w:val="center"/>
      </w:pPr>
      <w:r w:rsidRPr="00A45125">
        <w:rPr>
          <w:noProof/>
        </w:rPr>
        <w:drawing>
          <wp:inline distT="0" distB="0" distL="0" distR="0" wp14:anchorId="4A24B3E7" wp14:editId="7D167F34">
            <wp:extent cx="4081270" cy="2418715"/>
            <wp:effectExtent l="0" t="0" r="0" b="0"/>
            <wp:docPr id="1498507845" name="Picture 20" descr="A blue and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40667" name="Picture 20" descr="A blue and white text on a black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010" cy="2438118"/>
                    </a:xfrm>
                    <a:prstGeom prst="rect">
                      <a:avLst/>
                    </a:prstGeom>
                    <a:noFill/>
                    <a:ln>
                      <a:noFill/>
                    </a:ln>
                  </pic:spPr>
                </pic:pic>
              </a:graphicData>
            </a:graphic>
          </wp:inline>
        </w:drawing>
      </w:r>
    </w:p>
    <w:p w14:paraId="48658FBE" w14:textId="77777777" w:rsidR="006A5424" w:rsidRDefault="006A5424" w:rsidP="00A14629">
      <w:pPr>
        <w:rPr>
          <w:rStyle w:val="IntenseEmphasis"/>
          <w:b/>
          <w:bCs/>
          <w:i w:val="0"/>
          <w:iCs w:val="0"/>
          <w:color w:val="E97132" w:themeColor="accent2"/>
          <w:sz w:val="36"/>
          <w:szCs w:val="36"/>
          <w:u w:val="single"/>
          <w:lang w:val="en-US"/>
        </w:rPr>
      </w:pPr>
    </w:p>
    <w:p w14:paraId="7B48353A" w14:textId="77777777" w:rsidR="006A5424" w:rsidRDefault="006A5424" w:rsidP="00A14629">
      <w:pPr>
        <w:rPr>
          <w:rStyle w:val="IntenseEmphasis"/>
          <w:b/>
          <w:bCs/>
          <w:i w:val="0"/>
          <w:iCs w:val="0"/>
          <w:color w:val="E97132" w:themeColor="accent2"/>
          <w:sz w:val="36"/>
          <w:szCs w:val="36"/>
          <w:u w:val="single"/>
          <w:lang w:val="en-US"/>
        </w:rPr>
      </w:pPr>
    </w:p>
    <w:p w14:paraId="1C2EDDAB" w14:textId="77777777" w:rsidR="006A5424" w:rsidRPr="0090060C" w:rsidRDefault="006A5424" w:rsidP="00A14629">
      <w:pPr>
        <w:jc w:val="center"/>
        <w:rPr>
          <w:rStyle w:val="IntenseReference"/>
          <w:b w:val="0"/>
          <w:bCs w:val="0"/>
          <w:color w:val="4472C4"/>
          <w:kern w:val="0"/>
          <w:sz w:val="48"/>
          <w:szCs w:val="48"/>
          <w14:ligatures w14:val="none"/>
        </w:rPr>
      </w:pPr>
      <w:r w:rsidRPr="0090060C">
        <w:rPr>
          <w:rStyle w:val="IntenseReference"/>
          <w:b w:val="0"/>
          <w:bCs w:val="0"/>
          <w:color w:val="4472C4"/>
          <w:kern w:val="0"/>
          <w:sz w:val="48"/>
          <w:szCs w:val="48"/>
          <w14:ligatures w14:val="none"/>
        </w:rPr>
        <w:t>quick reference guide for</w:t>
      </w:r>
    </w:p>
    <w:p w14:paraId="4CFABCAA" w14:textId="77777777" w:rsidR="006A5424" w:rsidRPr="0090060C" w:rsidRDefault="006A5424" w:rsidP="00A14629">
      <w:pPr>
        <w:jc w:val="center"/>
        <w:rPr>
          <w:rStyle w:val="IntenseReference"/>
          <w:b w:val="0"/>
          <w:bCs w:val="0"/>
          <w:color w:val="4472C4"/>
          <w:kern w:val="0"/>
          <w:sz w:val="48"/>
          <w:szCs w:val="48"/>
          <w14:ligatures w14:val="none"/>
        </w:rPr>
      </w:pPr>
      <w:r w:rsidRPr="0090060C">
        <w:rPr>
          <w:rStyle w:val="IntenseReference"/>
          <w:b w:val="0"/>
          <w:bCs w:val="0"/>
          <w:color w:val="4472C4"/>
          <w:kern w:val="0"/>
          <w:sz w:val="48"/>
          <w:szCs w:val="48"/>
          <w14:ligatures w14:val="none"/>
        </w:rPr>
        <w:t>cla administrators</w:t>
      </w:r>
    </w:p>
    <w:bookmarkEnd w:id="1"/>
    <w:bookmarkEnd w:id="2"/>
    <w:p w14:paraId="632B1312" w14:textId="737AF6C2" w:rsidR="3588E976" w:rsidRDefault="3588E976" w:rsidP="3588E976">
      <w:pPr>
        <w:jc w:val="center"/>
        <w:rPr>
          <w:rStyle w:val="IntenseReference"/>
          <w:b w:val="0"/>
          <w:bCs w:val="0"/>
          <w:color w:val="4472C4"/>
          <w:sz w:val="48"/>
          <w:szCs w:val="48"/>
        </w:rPr>
      </w:pPr>
    </w:p>
    <w:p w14:paraId="4E2F57E6" w14:textId="34C37BEE" w:rsidR="007D0700" w:rsidRPr="005A2A1D" w:rsidRDefault="0045303C" w:rsidP="00A14629">
      <w:pPr>
        <w:jc w:val="center"/>
        <w:rPr>
          <w:rStyle w:val="IntenseReference"/>
          <w:color w:val="4472C4"/>
          <w:sz w:val="48"/>
          <w:szCs w:val="48"/>
        </w:rPr>
      </w:pPr>
      <w:r>
        <w:rPr>
          <w:rStyle w:val="IntenseReference"/>
          <w:color w:val="4472C4"/>
          <w:sz w:val="48"/>
          <w:szCs w:val="48"/>
        </w:rPr>
        <w:t>Managing Term Descriptions</w:t>
      </w:r>
    </w:p>
    <w:p w14:paraId="24E51A36" w14:textId="77777777" w:rsidR="00A253E0" w:rsidRDefault="00A253E0" w:rsidP="00A14629">
      <w:pPr>
        <w:jc w:val="center"/>
      </w:pPr>
    </w:p>
    <w:p w14:paraId="358421D4" w14:textId="77777777" w:rsidR="004B3F35" w:rsidRDefault="004B3F35" w:rsidP="00A14629"/>
    <w:p w14:paraId="28D7ABF1" w14:textId="194E6032" w:rsidR="006A5424" w:rsidRPr="0045303C" w:rsidRDefault="00CC522C" w:rsidP="0045303C">
      <w:pPr>
        <w:jc w:val="both"/>
        <w:rPr>
          <w:sz w:val="28"/>
          <w:szCs w:val="28"/>
        </w:rPr>
        <w:sectPr w:rsidR="006A5424" w:rsidRPr="0045303C" w:rsidSect="00E92D44">
          <w:footerReference w:type="default" r:id="rId12"/>
          <w:pgSz w:w="11906" w:h="16838"/>
          <w:pgMar w:top="1440" w:right="1440" w:bottom="1440" w:left="1440" w:header="708" w:footer="708" w:gutter="0"/>
          <w:cols w:space="708"/>
          <w:docGrid w:linePitch="360"/>
        </w:sectPr>
      </w:pPr>
      <w:r w:rsidRPr="6DFFBA41">
        <w:rPr>
          <w:sz w:val="28"/>
          <w:szCs w:val="28"/>
        </w:rPr>
        <w:t xml:space="preserve">This quick reference guide </w:t>
      </w:r>
      <w:r w:rsidR="0045303C">
        <w:rPr>
          <w:sz w:val="28"/>
          <w:szCs w:val="28"/>
        </w:rPr>
        <w:t xml:space="preserve">describes how to manage Term Descriptions in </w:t>
      </w:r>
      <w:r w:rsidR="008A1232">
        <w:rPr>
          <w:sz w:val="28"/>
          <w:szCs w:val="28"/>
        </w:rPr>
        <w:t>Clinical Learning Australia (</w:t>
      </w:r>
      <w:r w:rsidR="0045303C">
        <w:rPr>
          <w:sz w:val="28"/>
          <w:szCs w:val="28"/>
        </w:rPr>
        <w:t>CLA</w:t>
      </w:r>
      <w:r w:rsidR="008A1232">
        <w:rPr>
          <w:sz w:val="28"/>
          <w:szCs w:val="28"/>
        </w:rPr>
        <w:t>)</w:t>
      </w:r>
      <w:r w:rsidR="00DA7F2E">
        <w:rPr>
          <w:sz w:val="28"/>
          <w:szCs w:val="28"/>
        </w:rPr>
        <w:t>. T</w:t>
      </w:r>
      <w:r w:rsidR="00DA7F2E" w:rsidRPr="00DA7F2E">
        <w:rPr>
          <w:sz w:val="28"/>
          <w:szCs w:val="28"/>
        </w:rPr>
        <w:t xml:space="preserve">his guide will explain the process to follow </w:t>
      </w:r>
      <w:r w:rsidR="0081620B">
        <w:rPr>
          <w:sz w:val="28"/>
          <w:szCs w:val="28"/>
        </w:rPr>
        <w:t xml:space="preserve">to </w:t>
      </w:r>
      <w:r w:rsidR="0045303C">
        <w:rPr>
          <w:sz w:val="28"/>
          <w:szCs w:val="28"/>
        </w:rPr>
        <w:t>add Supervisors to Terms</w:t>
      </w:r>
      <w:r w:rsidR="0081620B">
        <w:rPr>
          <w:sz w:val="28"/>
          <w:szCs w:val="28"/>
        </w:rPr>
        <w:t xml:space="preserve"> and manage other updates</w:t>
      </w:r>
      <w:r w:rsidR="0045303C">
        <w:rPr>
          <w:sz w:val="28"/>
          <w:szCs w:val="28"/>
        </w:rPr>
        <w:t>.</w:t>
      </w:r>
    </w:p>
    <w:sdt>
      <w:sdtPr>
        <w:rPr>
          <w:rFonts w:ascii="Calibri" w:eastAsiaTheme="minorEastAsia" w:hAnsi="Calibri" w:cs="Calibri"/>
          <w:b w:val="0"/>
          <w:bCs w:val="0"/>
          <w:i/>
          <w:iCs/>
          <w:color w:val="156082" w:themeColor="accent1"/>
          <w:kern w:val="2"/>
          <w:sz w:val="24"/>
          <w:szCs w:val="24"/>
          <w:lang w:val="en-GB"/>
          <w14:ligatures w14:val="standardContextual"/>
        </w:rPr>
        <w:id w:val="1540474803"/>
        <w:docPartObj>
          <w:docPartGallery w:val="Table of Contents"/>
          <w:docPartUnique/>
        </w:docPartObj>
      </w:sdtPr>
      <w:sdtEndPr>
        <w:rPr>
          <w:i w:val="0"/>
          <w:iCs w:val="0"/>
          <w:color w:val="auto"/>
        </w:rPr>
      </w:sdtEndPr>
      <w:sdtContent>
        <w:p w14:paraId="5B9D52E1" w14:textId="04D0FF04" w:rsidR="00517C3D" w:rsidRPr="00BB63EB" w:rsidRDefault="00517C3D" w:rsidP="00BB63EB">
          <w:pPr>
            <w:pStyle w:val="TOCHeading"/>
            <w:numPr>
              <w:ilvl w:val="0"/>
              <w:numId w:val="0"/>
            </w:numPr>
            <w:spacing w:before="120" w:after="360" w:line="240" w:lineRule="auto"/>
            <w:rPr>
              <w:rFonts w:ascii="Calibri" w:hAnsi="Calibri" w:cs="Calibri"/>
              <w:sz w:val="32"/>
              <w:szCs w:val="32"/>
            </w:rPr>
          </w:pPr>
          <w:r w:rsidRPr="00BB63EB">
            <w:rPr>
              <w:rFonts w:ascii="Calibri" w:hAnsi="Calibri" w:cs="Calibri"/>
              <w:sz w:val="32"/>
              <w:szCs w:val="32"/>
            </w:rPr>
            <w:t>Table of Contents</w:t>
          </w:r>
        </w:p>
        <w:p w14:paraId="73429E91" w14:textId="588705E0" w:rsidR="00A951B6" w:rsidRPr="007B4EA4" w:rsidRDefault="00A6120B">
          <w:pPr>
            <w:pStyle w:val="TOC1"/>
            <w:rPr>
              <w:rFonts w:ascii="Calibri" w:eastAsiaTheme="minorEastAsia" w:hAnsi="Calibri" w:cs="Calibri"/>
              <w:b w:val="0"/>
              <w:bCs w:val="0"/>
              <w:caps w:val="0"/>
              <w:noProof/>
              <w:kern w:val="2"/>
              <w:sz w:val="28"/>
              <w:szCs w:val="28"/>
              <w:lang w:val="en-AU" w:eastAsia="en-GB"/>
              <w14:ligatures w14:val="standardContextual"/>
            </w:rPr>
          </w:pPr>
          <w:r w:rsidRPr="00A6120B">
            <w:rPr>
              <w:sz w:val="28"/>
              <w:szCs w:val="28"/>
            </w:rPr>
            <w:fldChar w:fldCharType="begin"/>
          </w:r>
          <w:r w:rsidRPr="00A6120B">
            <w:rPr>
              <w:sz w:val="28"/>
              <w:szCs w:val="28"/>
            </w:rPr>
            <w:instrText xml:space="preserve"> TOC \o "1-2" \h \z \u </w:instrText>
          </w:r>
          <w:r w:rsidRPr="00A6120B">
            <w:rPr>
              <w:sz w:val="28"/>
              <w:szCs w:val="28"/>
            </w:rPr>
            <w:fldChar w:fldCharType="separate"/>
          </w:r>
          <w:hyperlink w:anchor="_Toc199749971" w:history="1">
            <w:r w:rsidR="00A951B6" w:rsidRPr="007B4EA4">
              <w:rPr>
                <w:rStyle w:val="Hyperlink"/>
                <w:rFonts w:ascii="Calibri" w:hAnsi="Calibri" w:cs="Calibri"/>
                <w:noProof/>
                <w:sz w:val="28"/>
                <w:szCs w:val="28"/>
              </w:rPr>
              <w:t>1</w:t>
            </w:r>
            <w:r w:rsidR="00A951B6" w:rsidRPr="007B4EA4">
              <w:rPr>
                <w:rFonts w:ascii="Calibri" w:eastAsiaTheme="minorEastAsia" w:hAnsi="Calibri" w:cs="Calibri"/>
                <w:b w:val="0"/>
                <w:bCs w:val="0"/>
                <w:caps w:val="0"/>
                <w:noProof/>
                <w:kern w:val="2"/>
                <w:sz w:val="28"/>
                <w:szCs w:val="28"/>
                <w:lang w:val="en-AU" w:eastAsia="en-GB"/>
                <w14:ligatures w14:val="standardContextual"/>
              </w:rPr>
              <w:tab/>
            </w:r>
            <w:r w:rsidR="00A951B6" w:rsidRPr="007B4EA4">
              <w:rPr>
                <w:rStyle w:val="Hyperlink"/>
                <w:rFonts w:ascii="Calibri" w:hAnsi="Calibri" w:cs="Calibri"/>
                <w:noProof/>
                <w:sz w:val="28"/>
                <w:szCs w:val="28"/>
              </w:rPr>
              <w:t>What is a Term Description?</w:t>
            </w:r>
            <w:r w:rsidR="00A951B6" w:rsidRPr="007B4EA4">
              <w:rPr>
                <w:rFonts w:ascii="Calibri" w:hAnsi="Calibri" w:cs="Calibri"/>
                <w:noProof/>
                <w:webHidden/>
                <w:sz w:val="28"/>
                <w:szCs w:val="28"/>
              </w:rPr>
              <w:tab/>
            </w:r>
            <w:r w:rsidR="00A951B6" w:rsidRPr="007B4EA4">
              <w:rPr>
                <w:rFonts w:ascii="Calibri" w:hAnsi="Calibri" w:cs="Calibri"/>
                <w:noProof/>
                <w:webHidden/>
                <w:sz w:val="28"/>
                <w:szCs w:val="28"/>
              </w:rPr>
              <w:fldChar w:fldCharType="begin"/>
            </w:r>
            <w:r w:rsidR="00A951B6" w:rsidRPr="007B4EA4">
              <w:rPr>
                <w:rFonts w:ascii="Calibri" w:hAnsi="Calibri" w:cs="Calibri"/>
                <w:noProof/>
                <w:webHidden/>
                <w:sz w:val="28"/>
                <w:szCs w:val="28"/>
              </w:rPr>
              <w:instrText xml:space="preserve"> PAGEREF _Toc199749971 \h </w:instrText>
            </w:r>
            <w:r w:rsidR="00A951B6" w:rsidRPr="007B4EA4">
              <w:rPr>
                <w:rFonts w:ascii="Calibri" w:hAnsi="Calibri" w:cs="Calibri"/>
                <w:noProof/>
                <w:webHidden/>
                <w:sz w:val="28"/>
                <w:szCs w:val="28"/>
              </w:rPr>
            </w:r>
            <w:r w:rsidR="00A951B6" w:rsidRPr="007B4EA4">
              <w:rPr>
                <w:rFonts w:ascii="Calibri" w:hAnsi="Calibri" w:cs="Calibri"/>
                <w:noProof/>
                <w:webHidden/>
                <w:sz w:val="28"/>
                <w:szCs w:val="28"/>
              </w:rPr>
              <w:fldChar w:fldCharType="separate"/>
            </w:r>
            <w:r w:rsidR="00A951B6" w:rsidRPr="007B4EA4">
              <w:rPr>
                <w:rFonts w:ascii="Calibri" w:hAnsi="Calibri" w:cs="Calibri"/>
                <w:noProof/>
                <w:webHidden/>
                <w:sz w:val="28"/>
                <w:szCs w:val="28"/>
              </w:rPr>
              <w:t>3</w:t>
            </w:r>
            <w:r w:rsidR="00A951B6" w:rsidRPr="007B4EA4">
              <w:rPr>
                <w:rFonts w:ascii="Calibri" w:hAnsi="Calibri" w:cs="Calibri"/>
                <w:noProof/>
                <w:webHidden/>
                <w:sz w:val="28"/>
                <w:szCs w:val="28"/>
              </w:rPr>
              <w:fldChar w:fldCharType="end"/>
            </w:r>
          </w:hyperlink>
        </w:p>
        <w:p w14:paraId="5DCA1A22" w14:textId="4A096158" w:rsidR="00A951B6" w:rsidRPr="007B4EA4" w:rsidRDefault="00A951B6">
          <w:pPr>
            <w:pStyle w:val="TOC1"/>
            <w:rPr>
              <w:rFonts w:ascii="Calibri" w:eastAsiaTheme="minorEastAsia" w:hAnsi="Calibri" w:cs="Calibri"/>
              <w:b w:val="0"/>
              <w:bCs w:val="0"/>
              <w:caps w:val="0"/>
              <w:noProof/>
              <w:kern w:val="2"/>
              <w:sz w:val="28"/>
              <w:szCs w:val="28"/>
              <w:lang w:val="en-AU" w:eastAsia="en-GB"/>
              <w14:ligatures w14:val="standardContextual"/>
            </w:rPr>
          </w:pPr>
          <w:hyperlink w:anchor="_Toc199749972" w:history="1">
            <w:r w:rsidRPr="007B4EA4">
              <w:rPr>
                <w:rStyle w:val="Hyperlink"/>
                <w:rFonts w:ascii="Calibri" w:hAnsi="Calibri" w:cs="Calibri"/>
                <w:noProof/>
                <w:sz w:val="28"/>
                <w:szCs w:val="28"/>
              </w:rPr>
              <w:t>2</w:t>
            </w:r>
            <w:r w:rsidRPr="007B4EA4">
              <w:rPr>
                <w:rFonts w:ascii="Calibri" w:eastAsiaTheme="minorEastAsia" w:hAnsi="Calibri" w:cs="Calibri"/>
                <w:b w:val="0"/>
                <w:bCs w:val="0"/>
                <w:caps w:val="0"/>
                <w:noProof/>
                <w:kern w:val="2"/>
                <w:sz w:val="28"/>
                <w:szCs w:val="28"/>
                <w:lang w:val="en-AU" w:eastAsia="en-GB"/>
                <w14:ligatures w14:val="standardContextual"/>
              </w:rPr>
              <w:tab/>
            </w:r>
            <w:r w:rsidRPr="007B4EA4">
              <w:rPr>
                <w:rStyle w:val="Hyperlink"/>
                <w:rFonts w:ascii="Calibri" w:hAnsi="Calibri" w:cs="Calibri"/>
                <w:noProof/>
                <w:sz w:val="28"/>
                <w:szCs w:val="28"/>
              </w:rPr>
              <w:t>Where do I find Term Descriptions?</w:t>
            </w:r>
            <w:r w:rsidRPr="007B4EA4">
              <w:rPr>
                <w:rFonts w:ascii="Calibri" w:hAnsi="Calibri" w:cs="Calibri"/>
                <w:noProof/>
                <w:webHidden/>
                <w:sz w:val="28"/>
                <w:szCs w:val="28"/>
              </w:rPr>
              <w:tab/>
            </w:r>
            <w:r w:rsidRPr="007B4EA4">
              <w:rPr>
                <w:rFonts w:ascii="Calibri" w:hAnsi="Calibri" w:cs="Calibri"/>
                <w:noProof/>
                <w:webHidden/>
                <w:sz w:val="28"/>
                <w:szCs w:val="28"/>
              </w:rPr>
              <w:fldChar w:fldCharType="begin"/>
            </w:r>
            <w:r w:rsidRPr="007B4EA4">
              <w:rPr>
                <w:rFonts w:ascii="Calibri" w:hAnsi="Calibri" w:cs="Calibri"/>
                <w:noProof/>
                <w:webHidden/>
                <w:sz w:val="28"/>
                <w:szCs w:val="28"/>
              </w:rPr>
              <w:instrText xml:space="preserve"> PAGEREF _Toc199749972 \h </w:instrText>
            </w:r>
            <w:r w:rsidRPr="007B4EA4">
              <w:rPr>
                <w:rFonts w:ascii="Calibri" w:hAnsi="Calibri" w:cs="Calibri"/>
                <w:noProof/>
                <w:webHidden/>
                <w:sz w:val="28"/>
                <w:szCs w:val="28"/>
              </w:rPr>
            </w:r>
            <w:r w:rsidRPr="007B4EA4">
              <w:rPr>
                <w:rFonts w:ascii="Calibri" w:hAnsi="Calibri" w:cs="Calibri"/>
                <w:noProof/>
                <w:webHidden/>
                <w:sz w:val="28"/>
                <w:szCs w:val="28"/>
              </w:rPr>
              <w:fldChar w:fldCharType="separate"/>
            </w:r>
            <w:r w:rsidRPr="007B4EA4">
              <w:rPr>
                <w:rFonts w:ascii="Calibri" w:hAnsi="Calibri" w:cs="Calibri"/>
                <w:noProof/>
                <w:webHidden/>
                <w:sz w:val="28"/>
                <w:szCs w:val="28"/>
              </w:rPr>
              <w:t>3</w:t>
            </w:r>
            <w:r w:rsidRPr="007B4EA4">
              <w:rPr>
                <w:rFonts w:ascii="Calibri" w:hAnsi="Calibri" w:cs="Calibri"/>
                <w:noProof/>
                <w:webHidden/>
                <w:sz w:val="28"/>
                <w:szCs w:val="28"/>
              </w:rPr>
              <w:fldChar w:fldCharType="end"/>
            </w:r>
          </w:hyperlink>
        </w:p>
        <w:p w14:paraId="2D597520" w14:textId="3C4D97C1" w:rsidR="00A951B6" w:rsidRPr="007B4EA4" w:rsidRDefault="00A951B6">
          <w:pPr>
            <w:pStyle w:val="TOC1"/>
            <w:rPr>
              <w:rFonts w:ascii="Calibri" w:eastAsiaTheme="minorEastAsia" w:hAnsi="Calibri" w:cs="Calibri"/>
              <w:b w:val="0"/>
              <w:bCs w:val="0"/>
              <w:caps w:val="0"/>
              <w:noProof/>
              <w:kern w:val="2"/>
              <w:sz w:val="28"/>
              <w:szCs w:val="28"/>
              <w:lang w:val="en-AU" w:eastAsia="en-GB"/>
              <w14:ligatures w14:val="standardContextual"/>
            </w:rPr>
          </w:pPr>
          <w:hyperlink w:anchor="_Toc199749973" w:history="1">
            <w:r w:rsidRPr="007B4EA4">
              <w:rPr>
                <w:rStyle w:val="Hyperlink"/>
                <w:rFonts w:ascii="Calibri" w:hAnsi="Calibri" w:cs="Calibri"/>
                <w:noProof/>
                <w:sz w:val="28"/>
                <w:szCs w:val="28"/>
              </w:rPr>
              <w:t>3</w:t>
            </w:r>
            <w:r w:rsidRPr="007B4EA4">
              <w:rPr>
                <w:rFonts w:ascii="Calibri" w:eastAsiaTheme="minorEastAsia" w:hAnsi="Calibri" w:cs="Calibri"/>
                <w:b w:val="0"/>
                <w:bCs w:val="0"/>
                <w:caps w:val="0"/>
                <w:noProof/>
                <w:kern w:val="2"/>
                <w:sz w:val="28"/>
                <w:szCs w:val="28"/>
                <w:lang w:val="en-AU" w:eastAsia="en-GB"/>
                <w14:ligatures w14:val="standardContextual"/>
              </w:rPr>
              <w:tab/>
            </w:r>
            <w:r w:rsidRPr="007B4EA4">
              <w:rPr>
                <w:rStyle w:val="Hyperlink"/>
                <w:rFonts w:ascii="Calibri" w:hAnsi="Calibri" w:cs="Calibri"/>
                <w:noProof/>
                <w:sz w:val="28"/>
                <w:szCs w:val="28"/>
              </w:rPr>
              <w:t>Who can edit Term Descriptions?</w:t>
            </w:r>
            <w:r w:rsidRPr="007B4EA4">
              <w:rPr>
                <w:rFonts w:ascii="Calibri" w:hAnsi="Calibri" w:cs="Calibri"/>
                <w:noProof/>
                <w:webHidden/>
                <w:sz w:val="28"/>
                <w:szCs w:val="28"/>
              </w:rPr>
              <w:tab/>
            </w:r>
            <w:r w:rsidRPr="007B4EA4">
              <w:rPr>
                <w:rFonts w:ascii="Calibri" w:hAnsi="Calibri" w:cs="Calibri"/>
                <w:noProof/>
                <w:webHidden/>
                <w:sz w:val="28"/>
                <w:szCs w:val="28"/>
              </w:rPr>
              <w:fldChar w:fldCharType="begin"/>
            </w:r>
            <w:r w:rsidRPr="007B4EA4">
              <w:rPr>
                <w:rFonts w:ascii="Calibri" w:hAnsi="Calibri" w:cs="Calibri"/>
                <w:noProof/>
                <w:webHidden/>
                <w:sz w:val="28"/>
                <w:szCs w:val="28"/>
              </w:rPr>
              <w:instrText xml:space="preserve"> PAGEREF _Toc199749973 \h </w:instrText>
            </w:r>
            <w:r w:rsidRPr="007B4EA4">
              <w:rPr>
                <w:rFonts w:ascii="Calibri" w:hAnsi="Calibri" w:cs="Calibri"/>
                <w:noProof/>
                <w:webHidden/>
                <w:sz w:val="28"/>
                <w:szCs w:val="28"/>
              </w:rPr>
            </w:r>
            <w:r w:rsidRPr="007B4EA4">
              <w:rPr>
                <w:rFonts w:ascii="Calibri" w:hAnsi="Calibri" w:cs="Calibri"/>
                <w:noProof/>
                <w:webHidden/>
                <w:sz w:val="28"/>
                <w:szCs w:val="28"/>
              </w:rPr>
              <w:fldChar w:fldCharType="separate"/>
            </w:r>
            <w:r w:rsidRPr="007B4EA4">
              <w:rPr>
                <w:rFonts w:ascii="Calibri" w:hAnsi="Calibri" w:cs="Calibri"/>
                <w:noProof/>
                <w:webHidden/>
                <w:sz w:val="28"/>
                <w:szCs w:val="28"/>
              </w:rPr>
              <w:t>4</w:t>
            </w:r>
            <w:r w:rsidRPr="007B4EA4">
              <w:rPr>
                <w:rFonts w:ascii="Calibri" w:hAnsi="Calibri" w:cs="Calibri"/>
                <w:noProof/>
                <w:webHidden/>
                <w:sz w:val="28"/>
                <w:szCs w:val="28"/>
              </w:rPr>
              <w:fldChar w:fldCharType="end"/>
            </w:r>
          </w:hyperlink>
        </w:p>
        <w:p w14:paraId="5BEF203E" w14:textId="751F9809" w:rsidR="00A951B6" w:rsidRPr="007B4EA4" w:rsidRDefault="00A951B6">
          <w:pPr>
            <w:pStyle w:val="TOC1"/>
            <w:rPr>
              <w:rFonts w:ascii="Calibri" w:eastAsiaTheme="minorEastAsia" w:hAnsi="Calibri" w:cs="Calibri"/>
              <w:b w:val="0"/>
              <w:bCs w:val="0"/>
              <w:caps w:val="0"/>
              <w:noProof/>
              <w:kern w:val="2"/>
              <w:sz w:val="28"/>
              <w:szCs w:val="28"/>
              <w:lang w:val="en-AU" w:eastAsia="en-GB"/>
              <w14:ligatures w14:val="standardContextual"/>
            </w:rPr>
          </w:pPr>
          <w:hyperlink w:anchor="_Toc199749974" w:history="1">
            <w:r w:rsidRPr="007B4EA4">
              <w:rPr>
                <w:rStyle w:val="Hyperlink"/>
                <w:rFonts w:ascii="Calibri" w:hAnsi="Calibri" w:cs="Calibri"/>
                <w:noProof/>
                <w:sz w:val="28"/>
                <w:szCs w:val="28"/>
              </w:rPr>
              <w:t>4</w:t>
            </w:r>
            <w:r w:rsidRPr="007B4EA4">
              <w:rPr>
                <w:rFonts w:ascii="Calibri" w:eastAsiaTheme="minorEastAsia" w:hAnsi="Calibri" w:cs="Calibri"/>
                <w:b w:val="0"/>
                <w:bCs w:val="0"/>
                <w:caps w:val="0"/>
                <w:noProof/>
                <w:kern w:val="2"/>
                <w:sz w:val="28"/>
                <w:szCs w:val="28"/>
                <w:lang w:val="en-AU" w:eastAsia="en-GB"/>
                <w14:ligatures w14:val="standardContextual"/>
              </w:rPr>
              <w:tab/>
            </w:r>
            <w:r w:rsidRPr="007B4EA4">
              <w:rPr>
                <w:rStyle w:val="Hyperlink"/>
                <w:rFonts w:ascii="Calibri" w:hAnsi="Calibri" w:cs="Calibri"/>
                <w:noProof/>
                <w:sz w:val="28"/>
                <w:szCs w:val="28"/>
              </w:rPr>
              <w:t>Editing term descriptions</w:t>
            </w:r>
            <w:r w:rsidRPr="007B4EA4">
              <w:rPr>
                <w:rFonts w:ascii="Calibri" w:hAnsi="Calibri" w:cs="Calibri"/>
                <w:noProof/>
                <w:webHidden/>
                <w:sz w:val="28"/>
                <w:szCs w:val="28"/>
              </w:rPr>
              <w:tab/>
            </w:r>
            <w:r w:rsidRPr="007B4EA4">
              <w:rPr>
                <w:rFonts w:ascii="Calibri" w:hAnsi="Calibri" w:cs="Calibri"/>
                <w:noProof/>
                <w:webHidden/>
                <w:sz w:val="28"/>
                <w:szCs w:val="28"/>
              </w:rPr>
              <w:fldChar w:fldCharType="begin"/>
            </w:r>
            <w:r w:rsidRPr="007B4EA4">
              <w:rPr>
                <w:rFonts w:ascii="Calibri" w:hAnsi="Calibri" w:cs="Calibri"/>
                <w:noProof/>
                <w:webHidden/>
                <w:sz w:val="28"/>
                <w:szCs w:val="28"/>
              </w:rPr>
              <w:instrText xml:space="preserve"> PAGEREF _Toc199749974 \h </w:instrText>
            </w:r>
            <w:r w:rsidRPr="007B4EA4">
              <w:rPr>
                <w:rFonts w:ascii="Calibri" w:hAnsi="Calibri" w:cs="Calibri"/>
                <w:noProof/>
                <w:webHidden/>
                <w:sz w:val="28"/>
                <w:szCs w:val="28"/>
              </w:rPr>
            </w:r>
            <w:r w:rsidRPr="007B4EA4">
              <w:rPr>
                <w:rFonts w:ascii="Calibri" w:hAnsi="Calibri" w:cs="Calibri"/>
                <w:noProof/>
                <w:webHidden/>
                <w:sz w:val="28"/>
                <w:szCs w:val="28"/>
              </w:rPr>
              <w:fldChar w:fldCharType="separate"/>
            </w:r>
            <w:r w:rsidRPr="007B4EA4">
              <w:rPr>
                <w:rFonts w:ascii="Calibri" w:hAnsi="Calibri" w:cs="Calibri"/>
                <w:noProof/>
                <w:webHidden/>
                <w:sz w:val="28"/>
                <w:szCs w:val="28"/>
              </w:rPr>
              <w:t>5</w:t>
            </w:r>
            <w:r w:rsidRPr="007B4EA4">
              <w:rPr>
                <w:rFonts w:ascii="Calibri" w:hAnsi="Calibri" w:cs="Calibri"/>
                <w:noProof/>
                <w:webHidden/>
                <w:sz w:val="28"/>
                <w:szCs w:val="28"/>
              </w:rPr>
              <w:fldChar w:fldCharType="end"/>
            </w:r>
          </w:hyperlink>
        </w:p>
        <w:p w14:paraId="7FB4DFA2" w14:textId="41C55E60" w:rsidR="00A951B6" w:rsidRPr="007B4EA4" w:rsidRDefault="00A951B6">
          <w:pPr>
            <w:pStyle w:val="TOC2"/>
            <w:tabs>
              <w:tab w:val="left" w:pos="960"/>
              <w:tab w:val="right" w:leader="dot" w:pos="9016"/>
            </w:tabs>
            <w:rPr>
              <w:rFonts w:ascii="Calibri" w:eastAsiaTheme="minorEastAsia" w:hAnsi="Calibri" w:cs="Calibri"/>
              <w:smallCaps w:val="0"/>
              <w:noProof/>
              <w:kern w:val="2"/>
              <w:sz w:val="28"/>
              <w:szCs w:val="28"/>
              <w:lang w:val="en-AU" w:eastAsia="en-GB"/>
              <w14:ligatures w14:val="standardContextual"/>
            </w:rPr>
          </w:pPr>
          <w:hyperlink w:anchor="_Toc199749975" w:history="1">
            <w:r w:rsidRPr="007B4EA4">
              <w:rPr>
                <w:rStyle w:val="Hyperlink"/>
                <w:rFonts w:ascii="Calibri" w:hAnsi="Calibri" w:cs="Calibri"/>
                <w:noProof/>
                <w:sz w:val="28"/>
                <w:szCs w:val="28"/>
              </w:rPr>
              <w:t>4.1</w:t>
            </w:r>
            <w:r w:rsidRPr="007B4EA4">
              <w:rPr>
                <w:rFonts w:ascii="Calibri" w:eastAsiaTheme="minorEastAsia" w:hAnsi="Calibri" w:cs="Calibri"/>
                <w:smallCaps w:val="0"/>
                <w:noProof/>
                <w:kern w:val="2"/>
                <w:sz w:val="28"/>
                <w:szCs w:val="28"/>
                <w:lang w:val="en-AU" w:eastAsia="en-GB"/>
                <w14:ligatures w14:val="standardContextual"/>
              </w:rPr>
              <w:tab/>
            </w:r>
            <w:r w:rsidRPr="007B4EA4">
              <w:rPr>
                <w:rStyle w:val="Hyperlink"/>
                <w:rFonts w:ascii="Calibri" w:hAnsi="Calibri" w:cs="Calibri"/>
                <w:noProof/>
                <w:sz w:val="28"/>
                <w:szCs w:val="28"/>
              </w:rPr>
              <w:t>Adding Supervisors to a Term Description</w:t>
            </w:r>
            <w:r w:rsidRPr="007B4EA4">
              <w:rPr>
                <w:rFonts w:ascii="Calibri" w:hAnsi="Calibri" w:cs="Calibri"/>
                <w:noProof/>
                <w:webHidden/>
                <w:sz w:val="28"/>
                <w:szCs w:val="28"/>
              </w:rPr>
              <w:tab/>
            </w:r>
            <w:r w:rsidRPr="007B4EA4">
              <w:rPr>
                <w:rFonts w:ascii="Calibri" w:hAnsi="Calibri" w:cs="Calibri"/>
                <w:noProof/>
                <w:webHidden/>
                <w:sz w:val="28"/>
                <w:szCs w:val="28"/>
              </w:rPr>
              <w:fldChar w:fldCharType="begin"/>
            </w:r>
            <w:r w:rsidRPr="007B4EA4">
              <w:rPr>
                <w:rFonts w:ascii="Calibri" w:hAnsi="Calibri" w:cs="Calibri"/>
                <w:noProof/>
                <w:webHidden/>
                <w:sz w:val="28"/>
                <w:szCs w:val="28"/>
              </w:rPr>
              <w:instrText xml:space="preserve"> PAGEREF _Toc199749975 \h </w:instrText>
            </w:r>
            <w:r w:rsidRPr="007B4EA4">
              <w:rPr>
                <w:rFonts w:ascii="Calibri" w:hAnsi="Calibri" w:cs="Calibri"/>
                <w:noProof/>
                <w:webHidden/>
                <w:sz w:val="28"/>
                <w:szCs w:val="28"/>
              </w:rPr>
            </w:r>
            <w:r w:rsidRPr="007B4EA4">
              <w:rPr>
                <w:rFonts w:ascii="Calibri" w:hAnsi="Calibri" w:cs="Calibri"/>
                <w:noProof/>
                <w:webHidden/>
                <w:sz w:val="28"/>
                <w:szCs w:val="28"/>
              </w:rPr>
              <w:fldChar w:fldCharType="separate"/>
            </w:r>
            <w:r w:rsidRPr="007B4EA4">
              <w:rPr>
                <w:rFonts w:ascii="Calibri" w:hAnsi="Calibri" w:cs="Calibri"/>
                <w:noProof/>
                <w:webHidden/>
                <w:sz w:val="28"/>
                <w:szCs w:val="28"/>
              </w:rPr>
              <w:t>6</w:t>
            </w:r>
            <w:r w:rsidRPr="007B4EA4">
              <w:rPr>
                <w:rFonts w:ascii="Calibri" w:hAnsi="Calibri" w:cs="Calibri"/>
                <w:noProof/>
                <w:webHidden/>
                <w:sz w:val="28"/>
                <w:szCs w:val="28"/>
              </w:rPr>
              <w:fldChar w:fldCharType="end"/>
            </w:r>
          </w:hyperlink>
        </w:p>
        <w:p w14:paraId="58F44662" w14:textId="7CADA880" w:rsidR="00A951B6" w:rsidRPr="007B4EA4" w:rsidRDefault="00A951B6">
          <w:pPr>
            <w:pStyle w:val="TOC1"/>
            <w:rPr>
              <w:rFonts w:ascii="Calibri" w:eastAsiaTheme="minorEastAsia" w:hAnsi="Calibri" w:cs="Calibri"/>
              <w:b w:val="0"/>
              <w:bCs w:val="0"/>
              <w:caps w:val="0"/>
              <w:noProof/>
              <w:kern w:val="2"/>
              <w:sz w:val="28"/>
              <w:szCs w:val="28"/>
              <w:lang w:val="en-AU" w:eastAsia="en-GB"/>
              <w14:ligatures w14:val="standardContextual"/>
            </w:rPr>
          </w:pPr>
          <w:hyperlink w:anchor="_Toc199749976" w:history="1">
            <w:r w:rsidRPr="007B4EA4">
              <w:rPr>
                <w:rStyle w:val="Hyperlink"/>
                <w:rFonts w:ascii="Calibri" w:hAnsi="Calibri" w:cs="Calibri"/>
                <w:noProof/>
                <w:sz w:val="28"/>
                <w:szCs w:val="28"/>
              </w:rPr>
              <w:t>5</w:t>
            </w:r>
            <w:r w:rsidRPr="007B4EA4">
              <w:rPr>
                <w:rFonts w:ascii="Calibri" w:eastAsiaTheme="minorEastAsia" w:hAnsi="Calibri" w:cs="Calibri"/>
                <w:b w:val="0"/>
                <w:bCs w:val="0"/>
                <w:caps w:val="0"/>
                <w:noProof/>
                <w:kern w:val="2"/>
                <w:sz w:val="28"/>
                <w:szCs w:val="28"/>
                <w:lang w:val="en-AU" w:eastAsia="en-GB"/>
                <w14:ligatures w14:val="standardContextual"/>
              </w:rPr>
              <w:tab/>
            </w:r>
            <w:r w:rsidRPr="007B4EA4">
              <w:rPr>
                <w:rStyle w:val="Hyperlink"/>
                <w:rFonts w:ascii="Calibri" w:hAnsi="Calibri" w:cs="Calibri"/>
                <w:noProof/>
                <w:sz w:val="28"/>
                <w:szCs w:val="28"/>
              </w:rPr>
              <w:t>Exporting Term Information</w:t>
            </w:r>
            <w:r w:rsidRPr="007B4EA4">
              <w:rPr>
                <w:rFonts w:ascii="Calibri" w:hAnsi="Calibri" w:cs="Calibri"/>
                <w:noProof/>
                <w:webHidden/>
                <w:sz w:val="28"/>
                <w:szCs w:val="28"/>
              </w:rPr>
              <w:tab/>
            </w:r>
            <w:r w:rsidRPr="007B4EA4">
              <w:rPr>
                <w:rFonts w:ascii="Calibri" w:hAnsi="Calibri" w:cs="Calibri"/>
                <w:noProof/>
                <w:webHidden/>
                <w:sz w:val="28"/>
                <w:szCs w:val="28"/>
              </w:rPr>
              <w:fldChar w:fldCharType="begin"/>
            </w:r>
            <w:r w:rsidRPr="007B4EA4">
              <w:rPr>
                <w:rFonts w:ascii="Calibri" w:hAnsi="Calibri" w:cs="Calibri"/>
                <w:noProof/>
                <w:webHidden/>
                <w:sz w:val="28"/>
                <w:szCs w:val="28"/>
              </w:rPr>
              <w:instrText xml:space="preserve"> PAGEREF _Toc199749976 \h </w:instrText>
            </w:r>
            <w:r w:rsidRPr="007B4EA4">
              <w:rPr>
                <w:rFonts w:ascii="Calibri" w:hAnsi="Calibri" w:cs="Calibri"/>
                <w:noProof/>
                <w:webHidden/>
                <w:sz w:val="28"/>
                <w:szCs w:val="28"/>
              </w:rPr>
            </w:r>
            <w:r w:rsidRPr="007B4EA4">
              <w:rPr>
                <w:rFonts w:ascii="Calibri" w:hAnsi="Calibri" w:cs="Calibri"/>
                <w:noProof/>
                <w:webHidden/>
                <w:sz w:val="28"/>
                <w:szCs w:val="28"/>
              </w:rPr>
              <w:fldChar w:fldCharType="separate"/>
            </w:r>
            <w:r w:rsidRPr="007B4EA4">
              <w:rPr>
                <w:rFonts w:ascii="Calibri" w:hAnsi="Calibri" w:cs="Calibri"/>
                <w:noProof/>
                <w:webHidden/>
                <w:sz w:val="28"/>
                <w:szCs w:val="28"/>
              </w:rPr>
              <w:t>8</w:t>
            </w:r>
            <w:r w:rsidRPr="007B4EA4">
              <w:rPr>
                <w:rFonts w:ascii="Calibri" w:hAnsi="Calibri" w:cs="Calibri"/>
                <w:noProof/>
                <w:webHidden/>
                <w:sz w:val="28"/>
                <w:szCs w:val="28"/>
              </w:rPr>
              <w:fldChar w:fldCharType="end"/>
            </w:r>
          </w:hyperlink>
        </w:p>
        <w:p w14:paraId="2E3CF319" w14:textId="2DFF09B6" w:rsidR="00A951B6" w:rsidRPr="007B4EA4" w:rsidRDefault="00A951B6">
          <w:pPr>
            <w:pStyle w:val="TOC1"/>
            <w:rPr>
              <w:rFonts w:ascii="Calibri" w:eastAsiaTheme="minorEastAsia" w:hAnsi="Calibri" w:cs="Calibri"/>
              <w:b w:val="0"/>
              <w:bCs w:val="0"/>
              <w:caps w:val="0"/>
              <w:noProof/>
              <w:kern w:val="2"/>
              <w:sz w:val="28"/>
              <w:szCs w:val="28"/>
              <w:lang w:val="en-AU" w:eastAsia="en-GB"/>
              <w14:ligatures w14:val="standardContextual"/>
            </w:rPr>
          </w:pPr>
          <w:hyperlink w:anchor="_Toc199749977" w:history="1">
            <w:r w:rsidRPr="007B4EA4">
              <w:rPr>
                <w:rStyle w:val="Hyperlink"/>
                <w:rFonts w:ascii="Calibri" w:hAnsi="Calibri" w:cs="Calibri"/>
                <w:noProof/>
                <w:sz w:val="28"/>
                <w:szCs w:val="28"/>
              </w:rPr>
              <w:t>6</w:t>
            </w:r>
            <w:r w:rsidRPr="007B4EA4">
              <w:rPr>
                <w:rFonts w:ascii="Calibri" w:eastAsiaTheme="minorEastAsia" w:hAnsi="Calibri" w:cs="Calibri"/>
                <w:b w:val="0"/>
                <w:bCs w:val="0"/>
                <w:caps w:val="0"/>
                <w:noProof/>
                <w:kern w:val="2"/>
                <w:sz w:val="28"/>
                <w:szCs w:val="28"/>
                <w:lang w:val="en-AU" w:eastAsia="en-GB"/>
                <w14:ligatures w14:val="standardContextual"/>
              </w:rPr>
              <w:tab/>
            </w:r>
            <w:r w:rsidRPr="007B4EA4">
              <w:rPr>
                <w:rStyle w:val="Hyperlink"/>
                <w:rFonts w:ascii="Calibri" w:hAnsi="Calibri" w:cs="Calibri"/>
                <w:noProof/>
                <w:sz w:val="28"/>
                <w:szCs w:val="28"/>
              </w:rPr>
              <w:t>Mapping Outcome Statements</w:t>
            </w:r>
            <w:r w:rsidRPr="007B4EA4">
              <w:rPr>
                <w:rFonts w:ascii="Calibri" w:hAnsi="Calibri" w:cs="Calibri"/>
                <w:noProof/>
                <w:webHidden/>
                <w:sz w:val="28"/>
                <w:szCs w:val="28"/>
              </w:rPr>
              <w:tab/>
            </w:r>
            <w:r w:rsidRPr="007B4EA4">
              <w:rPr>
                <w:rFonts w:ascii="Calibri" w:hAnsi="Calibri" w:cs="Calibri"/>
                <w:noProof/>
                <w:webHidden/>
                <w:sz w:val="28"/>
                <w:szCs w:val="28"/>
              </w:rPr>
              <w:fldChar w:fldCharType="begin"/>
            </w:r>
            <w:r w:rsidRPr="007B4EA4">
              <w:rPr>
                <w:rFonts w:ascii="Calibri" w:hAnsi="Calibri" w:cs="Calibri"/>
                <w:noProof/>
                <w:webHidden/>
                <w:sz w:val="28"/>
                <w:szCs w:val="28"/>
              </w:rPr>
              <w:instrText xml:space="preserve"> PAGEREF _Toc199749977 \h </w:instrText>
            </w:r>
            <w:r w:rsidRPr="007B4EA4">
              <w:rPr>
                <w:rFonts w:ascii="Calibri" w:hAnsi="Calibri" w:cs="Calibri"/>
                <w:noProof/>
                <w:webHidden/>
                <w:sz w:val="28"/>
                <w:szCs w:val="28"/>
              </w:rPr>
            </w:r>
            <w:r w:rsidRPr="007B4EA4">
              <w:rPr>
                <w:rFonts w:ascii="Calibri" w:hAnsi="Calibri" w:cs="Calibri"/>
                <w:noProof/>
                <w:webHidden/>
                <w:sz w:val="28"/>
                <w:szCs w:val="28"/>
              </w:rPr>
              <w:fldChar w:fldCharType="separate"/>
            </w:r>
            <w:r w:rsidRPr="007B4EA4">
              <w:rPr>
                <w:rFonts w:ascii="Calibri" w:hAnsi="Calibri" w:cs="Calibri"/>
                <w:noProof/>
                <w:webHidden/>
                <w:sz w:val="28"/>
                <w:szCs w:val="28"/>
              </w:rPr>
              <w:t>9</w:t>
            </w:r>
            <w:r w:rsidRPr="007B4EA4">
              <w:rPr>
                <w:rFonts w:ascii="Calibri" w:hAnsi="Calibri" w:cs="Calibri"/>
                <w:noProof/>
                <w:webHidden/>
                <w:sz w:val="28"/>
                <w:szCs w:val="28"/>
              </w:rPr>
              <w:fldChar w:fldCharType="end"/>
            </w:r>
          </w:hyperlink>
        </w:p>
        <w:p w14:paraId="7346C339" w14:textId="08875C1B" w:rsidR="00A951B6" w:rsidRPr="007B4EA4" w:rsidRDefault="00A951B6">
          <w:pPr>
            <w:pStyle w:val="TOC1"/>
            <w:rPr>
              <w:rFonts w:ascii="Calibri" w:eastAsiaTheme="minorEastAsia" w:hAnsi="Calibri" w:cs="Calibri"/>
              <w:b w:val="0"/>
              <w:bCs w:val="0"/>
              <w:caps w:val="0"/>
              <w:noProof/>
              <w:kern w:val="2"/>
              <w:sz w:val="28"/>
              <w:szCs w:val="28"/>
              <w:lang w:val="en-AU" w:eastAsia="en-GB"/>
              <w14:ligatures w14:val="standardContextual"/>
            </w:rPr>
          </w:pPr>
          <w:hyperlink w:anchor="_Toc199749978" w:history="1">
            <w:r w:rsidRPr="007B4EA4">
              <w:rPr>
                <w:rStyle w:val="Hyperlink"/>
                <w:rFonts w:ascii="Calibri" w:hAnsi="Calibri" w:cs="Calibri"/>
                <w:noProof/>
                <w:sz w:val="28"/>
                <w:szCs w:val="28"/>
              </w:rPr>
              <w:t>7</w:t>
            </w:r>
            <w:r w:rsidRPr="007B4EA4">
              <w:rPr>
                <w:rFonts w:ascii="Calibri" w:eastAsiaTheme="minorEastAsia" w:hAnsi="Calibri" w:cs="Calibri"/>
                <w:b w:val="0"/>
                <w:bCs w:val="0"/>
                <w:caps w:val="0"/>
                <w:noProof/>
                <w:kern w:val="2"/>
                <w:sz w:val="28"/>
                <w:szCs w:val="28"/>
                <w:lang w:val="en-AU" w:eastAsia="en-GB"/>
                <w14:ligatures w14:val="standardContextual"/>
              </w:rPr>
              <w:tab/>
            </w:r>
            <w:r w:rsidRPr="007B4EA4">
              <w:rPr>
                <w:rStyle w:val="Hyperlink"/>
                <w:rFonts w:ascii="Calibri" w:hAnsi="Calibri" w:cs="Calibri"/>
                <w:noProof/>
                <w:sz w:val="28"/>
                <w:szCs w:val="28"/>
              </w:rPr>
              <w:t>Support</w:t>
            </w:r>
            <w:r w:rsidRPr="007B4EA4">
              <w:rPr>
                <w:rFonts w:ascii="Calibri" w:hAnsi="Calibri" w:cs="Calibri"/>
                <w:noProof/>
                <w:webHidden/>
                <w:sz w:val="28"/>
                <w:szCs w:val="28"/>
              </w:rPr>
              <w:tab/>
            </w:r>
            <w:r w:rsidRPr="007B4EA4">
              <w:rPr>
                <w:rFonts w:ascii="Calibri" w:hAnsi="Calibri" w:cs="Calibri"/>
                <w:noProof/>
                <w:webHidden/>
                <w:sz w:val="28"/>
                <w:szCs w:val="28"/>
              </w:rPr>
              <w:fldChar w:fldCharType="begin"/>
            </w:r>
            <w:r w:rsidRPr="007B4EA4">
              <w:rPr>
                <w:rFonts w:ascii="Calibri" w:hAnsi="Calibri" w:cs="Calibri"/>
                <w:noProof/>
                <w:webHidden/>
                <w:sz w:val="28"/>
                <w:szCs w:val="28"/>
              </w:rPr>
              <w:instrText xml:space="preserve"> PAGEREF _Toc199749978 \h </w:instrText>
            </w:r>
            <w:r w:rsidRPr="007B4EA4">
              <w:rPr>
                <w:rFonts w:ascii="Calibri" w:hAnsi="Calibri" w:cs="Calibri"/>
                <w:noProof/>
                <w:webHidden/>
                <w:sz w:val="28"/>
                <w:szCs w:val="28"/>
              </w:rPr>
            </w:r>
            <w:r w:rsidRPr="007B4EA4">
              <w:rPr>
                <w:rFonts w:ascii="Calibri" w:hAnsi="Calibri" w:cs="Calibri"/>
                <w:noProof/>
                <w:webHidden/>
                <w:sz w:val="28"/>
                <w:szCs w:val="28"/>
              </w:rPr>
              <w:fldChar w:fldCharType="separate"/>
            </w:r>
            <w:r w:rsidRPr="007B4EA4">
              <w:rPr>
                <w:rFonts w:ascii="Calibri" w:hAnsi="Calibri" w:cs="Calibri"/>
                <w:noProof/>
                <w:webHidden/>
                <w:sz w:val="28"/>
                <w:szCs w:val="28"/>
              </w:rPr>
              <w:t>10</w:t>
            </w:r>
            <w:r w:rsidRPr="007B4EA4">
              <w:rPr>
                <w:rFonts w:ascii="Calibri" w:hAnsi="Calibri" w:cs="Calibri"/>
                <w:noProof/>
                <w:webHidden/>
                <w:sz w:val="28"/>
                <w:szCs w:val="28"/>
              </w:rPr>
              <w:fldChar w:fldCharType="end"/>
            </w:r>
          </w:hyperlink>
        </w:p>
        <w:p w14:paraId="2CF72F60" w14:textId="7CBC43EF" w:rsidR="00517C3D" w:rsidRPr="00517C3D" w:rsidRDefault="00A6120B" w:rsidP="00A6120B">
          <w:pPr>
            <w:spacing w:before="120" w:after="120" w:line="240" w:lineRule="auto"/>
            <w:jc w:val="both"/>
            <w:sectPr w:rsidR="00517C3D" w:rsidRPr="00517C3D">
              <w:footerReference w:type="default" r:id="rId13"/>
              <w:pgSz w:w="11906" w:h="16838"/>
              <w:pgMar w:top="1440" w:right="1440" w:bottom="1440" w:left="1440" w:header="708" w:footer="708" w:gutter="0"/>
              <w:cols w:space="708"/>
              <w:docGrid w:linePitch="360"/>
            </w:sectPr>
          </w:pPr>
          <w:r w:rsidRPr="00A6120B">
            <w:rPr>
              <w:rFonts w:asciiTheme="minorHAnsi" w:hAnsiTheme="minorHAnsi" w:cstheme="minorHAnsi"/>
              <w:kern w:val="0"/>
              <w:sz w:val="28"/>
              <w:szCs w:val="28"/>
              <w14:ligatures w14:val="none"/>
            </w:rPr>
            <w:fldChar w:fldCharType="end"/>
          </w:r>
        </w:p>
      </w:sdtContent>
    </w:sdt>
    <w:p w14:paraId="101B00B2" w14:textId="4598877F" w:rsidR="00757F37" w:rsidRPr="00B45770" w:rsidRDefault="000C19CD" w:rsidP="00A14629">
      <w:pPr>
        <w:pStyle w:val="Heading1"/>
      </w:pPr>
      <w:bookmarkStart w:id="3" w:name="_Toc199749971"/>
      <w:r>
        <w:lastRenderedPageBreak/>
        <w:t xml:space="preserve">What is a </w:t>
      </w:r>
      <w:r w:rsidR="0045303C">
        <w:t>T</w:t>
      </w:r>
      <w:r>
        <w:t xml:space="preserve">erm </w:t>
      </w:r>
      <w:r w:rsidR="0045303C">
        <w:t>D</w:t>
      </w:r>
      <w:r>
        <w:t>escription?</w:t>
      </w:r>
      <w:bookmarkEnd w:id="3"/>
    </w:p>
    <w:p w14:paraId="44451E03" w14:textId="3502D350" w:rsidR="009811ED" w:rsidRDefault="00800212" w:rsidP="00800212">
      <w:pPr>
        <w:jc w:val="both"/>
        <w:rPr>
          <w:rStyle w:val="IntenseEmphasis"/>
          <w:rFonts w:cstheme="minorHAnsi"/>
          <w:i w:val="0"/>
          <w:iCs w:val="0"/>
          <w:color w:val="auto"/>
        </w:rPr>
      </w:pPr>
      <w:r>
        <w:rPr>
          <w:rStyle w:val="IntenseEmphasis"/>
          <w:rFonts w:cstheme="minorHAnsi"/>
          <w:i w:val="0"/>
          <w:iCs w:val="0"/>
          <w:color w:val="auto"/>
        </w:rPr>
        <w:t>A term description describes the learning experiences and outcomes that a trainee will have the opportunity to participate in or demonstrate in a particular term.  It also identifies the speciality, subspecialty</w:t>
      </w:r>
      <w:r w:rsidR="009811ED">
        <w:rPr>
          <w:rStyle w:val="IntenseEmphasis"/>
          <w:rFonts w:cstheme="minorHAnsi"/>
          <w:i w:val="0"/>
          <w:iCs w:val="0"/>
          <w:color w:val="auto"/>
        </w:rPr>
        <w:t xml:space="preserve"> and </w:t>
      </w:r>
      <w:r>
        <w:rPr>
          <w:rStyle w:val="IntenseEmphasis"/>
          <w:rFonts w:cstheme="minorHAnsi"/>
          <w:i w:val="0"/>
          <w:iCs w:val="0"/>
          <w:color w:val="auto"/>
        </w:rPr>
        <w:t>clinical exposure</w:t>
      </w:r>
      <w:r w:rsidR="009811ED">
        <w:rPr>
          <w:rStyle w:val="IntenseEmphasis"/>
          <w:rFonts w:cstheme="minorHAnsi"/>
          <w:i w:val="0"/>
          <w:iCs w:val="0"/>
          <w:color w:val="auto"/>
        </w:rPr>
        <w:t xml:space="preserve"> classifications for the term and the prevocational outcomes statement that a trainee will have the opportunity to demonstrate. </w:t>
      </w:r>
      <w:r w:rsidR="00EB748D">
        <w:rPr>
          <w:rStyle w:val="IntenseEmphasis"/>
          <w:rFonts w:cstheme="minorHAnsi"/>
          <w:i w:val="0"/>
          <w:iCs w:val="0"/>
          <w:color w:val="auto"/>
        </w:rPr>
        <w:t>Term Descriptions can also include details of CLA supervisor users for that term.  Where supervisors are added to a Term Description as described below, these supervisors are automatically linked to any trainees assigned to that term when term allocations are created.</w:t>
      </w:r>
    </w:p>
    <w:p w14:paraId="4CFD0DF0" w14:textId="00E834B6" w:rsidR="00140928" w:rsidRDefault="00140928" w:rsidP="00140928">
      <w:pPr>
        <w:pStyle w:val="Heading1"/>
      </w:pPr>
      <w:bookmarkStart w:id="4" w:name="_Toc199749972"/>
      <w:r w:rsidRPr="00140928">
        <w:t>Where do I find Term Descriptions?</w:t>
      </w:r>
      <w:bookmarkEnd w:id="4"/>
    </w:p>
    <w:p w14:paraId="02794211" w14:textId="41BEDDB5" w:rsidR="00140928" w:rsidRDefault="00E1559F" w:rsidP="00140928">
      <w:r w:rsidRPr="002964C0">
        <w:rPr>
          <w:b/>
          <w:bCs/>
        </w:rPr>
        <w:t>State Administrators</w:t>
      </w:r>
      <w:r w:rsidR="00785C6F" w:rsidRPr="002964C0">
        <w:rPr>
          <w:b/>
          <w:bCs/>
        </w:rPr>
        <w:t xml:space="preserve"> and</w:t>
      </w:r>
      <w:r w:rsidRPr="002964C0">
        <w:rPr>
          <w:b/>
          <w:bCs/>
        </w:rPr>
        <w:t xml:space="preserve"> MEU </w:t>
      </w:r>
      <w:r w:rsidR="00140928" w:rsidRPr="002964C0">
        <w:rPr>
          <w:b/>
          <w:bCs/>
        </w:rPr>
        <w:t>Administrators</w:t>
      </w:r>
      <w:r>
        <w:t xml:space="preserve"> </w:t>
      </w:r>
      <w:r w:rsidR="00785C6F">
        <w:t xml:space="preserve">can view Term Descriptions via the </w:t>
      </w:r>
      <w:r w:rsidR="0081620B">
        <w:t>A</w:t>
      </w:r>
      <w:r w:rsidR="00785C6F">
        <w:t>dmin menu in CLA.</w:t>
      </w:r>
    </w:p>
    <w:p w14:paraId="06B0A280" w14:textId="26E378C1" w:rsidR="00801D32" w:rsidRPr="00140928" w:rsidRDefault="002A616C" w:rsidP="00A951B6">
      <w:pPr>
        <w:pStyle w:val="ListParagraph"/>
        <w:numPr>
          <w:ilvl w:val="0"/>
          <w:numId w:val="28"/>
        </w:numPr>
      </w:pPr>
      <w:r>
        <w:t xml:space="preserve">Navigate to </w:t>
      </w:r>
      <w:r w:rsidR="00801D32">
        <w:t>the ‘cog’ icon in the left-hand menu</w:t>
      </w:r>
      <w:r>
        <w:t xml:space="preserve"> and c</w:t>
      </w:r>
      <w:r w:rsidR="00801D32">
        <w:t xml:space="preserve">lick </w:t>
      </w:r>
      <w:r w:rsidR="00801D32" w:rsidRPr="002A616C">
        <w:rPr>
          <w:b/>
          <w:bCs/>
        </w:rPr>
        <w:t>Terms</w:t>
      </w:r>
    </w:p>
    <w:p w14:paraId="5EC1F3C3" w14:textId="6D6177B4" w:rsidR="00800212" w:rsidRDefault="00257C51" w:rsidP="0045303C">
      <w:pPr>
        <w:rPr>
          <w:rStyle w:val="IntenseEmphasis"/>
          <w:i w:val="0"/>
          <w:iCs w:val="0"/>
          <w:color w:val="4472C4"/>
        </w:rPr>
      </w:pPr>
      <w:r w:rsidRPr="00257C51">
        <w:rPr>
          <w:noProof/>
        </w:rPr>
        <w:drawing>
          <wp:inline distT="0" distB="0" distL="0" distR="0" wp14:anchorId="4F3A357E" wp14:editId="40A27C63">
            <wp:extent cx="5731510" cy="2646680"/>
            <wp:effectExtent l="12700" t="12700" r="8890" b="7620"/>
            <wp:docPr id="42009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98485" name=""/>
                    <pic:cNvPicPr/>
                  </pic:nvPicPr>
                  <pic:blipFill>
                    <a:blip r:embed="rId14"/>
                    <a:stretch>
                      <a:fillRect/>
                    </a:stretch>
                  </pic:blipFill>
                  <pic:spPr>
                    <a:xfrm>
                      <a:off x="0" y="0"/>
                      <a:ext cx="5731510" cy="2646680"/>
                    </a:xfrm>
                    <a:prstGeom prst="rect">
                      <a:avLst/>
                    </a:prstGeom>
                    <a:ln>
                      <a:solidFill>
                        <a:schemeClr val="tx1">
                          <a:lumMod val="50000"/>
                          <a:lumOff val="50000"/>
                        </a:schemeClr>
                      </a:solidFill>
                    </a:ln>
                  </pic:spPr>
                </pic:pic>
              </a:graphicData>
            </a:graphic>
          </wp:inline>
        </w:drawing>
      </w:r>
    </w:p>
    <w:p w14:paraId="5C37C82D" w14:textId="77777777" w:rsidR="00801D32" w:rsidRDefault="00801D32" w:rsidP="00785C6F"/>
    <w:p w14:paraId="6F2D4B35" w14:textId="0DE35BBC" w:rsidR="00785C6F" w:rsidRDefault="00801D32" w:rsidP="00785C6F">
      <w:r w:rsidRPr="002964C0">
        <w:rPr>
          <w:b/>
          <w:bCs/>
        </w:rPr>
        <w:t>Trainees, Supervisors and DCT/EDMS roles</w:t>
      </w:r>
      <w:r>
        <w:t xml:space="preserve"> will see Term Descriptions within each Trainee’s ePortfolio for each term that the Trainee is allocated to.</w:t>
      </w:r>
    </w:p>
    <w:p w14:paraId="45D28354" w14:textId="190A7C96" w:rsidR="00525D11" w:rsidRDefault="00525D11" w:rsidP="00FE376D">
      <w:pPr>
        <w:pStyle w:val="ListParagraph"/>
        <w:numPr>
          <w:ilvl w:val="0"/>
          <w:numId w:val="29"/>
        </w:numPr>
      </w:pPr>
      <w:r>
        <w:t>Click into the Trainee’s ePortfolio for a particular term</w:t>
      </w:r>
    </w:p>
    <w:p w14:paraId="1DF54829" w14:textId="11524035" w:rsidR="00525D11" w:rsidRDefault="00525D11" w:rsidP="00FE376D">
      <w:pPr>
        <w:pStyle w:val="ListParagraph"/>
        <w:numPr>
          <w:ilvl w:val="0"/>
          <w:numId w:val="29"/>
        </w:numPr>
      </w:pPr>
      <w:r>
        <w:t>On the right-hand side under ‘Term Content’ click</w:t>
      </w:r>
      <w:r w:rsidR="00FE376D">
        <w:t xml:space="preserve"> ‘View full term content’</w:t>
      </w:r>
    </w:p>
    <w:p w14:paraId="5B2E81CF" w14:textId="351461C2" w:rsidR="00FE376D" w:rsidRDefault="00FE376D" w:rsidP="00FE376D">
      <w:r>
        <w:t>Where a supervisor has been nominated as the ‘Term Supervisor’ for a particular term or trainee, this is also shown in this section.</w:t>
      </w:r>
    </w:p>
    <w:p w14:paraId="1DC5699C" w14:textId="5500ACAD" w:rsidR="00801D32" w:rsidRDefault="00525D11" w:rsidP="00FE376D">
      <w:r w:rsidRPr="00525D11">
        <w:rPr>
          <w:noProof/>
        </w:rPr>
        <w:lastRenderedPageBreak/>
        <w:drawing>
          <wp:inline distT="0" distB="0" distL="0" distR="0" wp14:anchorId="2053EFAF" wp14:editId="4AE6EF67">
            <wp:extent cx="5731510" cy="2685415"/>
            <wp:effectExtent l="12700" t="12700" r="8890" b="6985"/>
            <wp:docPr id="518657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57096" name=""/>
                    <pic:cNvPicPr/>
                  </pic:nvPicPr>
                  <pic:blipFill>
                    <a:blip r:embed="rId15"/>
                    <a:stretch>
                      <a:fillRect/>
                    </a:stretch>
                  </pic:blipFill>
                  <pic:spPr>
                    <a:xfrm>
                      <a:off x="0" y="0"/>
                      <a:ext cx="5731510" cy="2685415"/>
                    </a:xfrm>
                    <a:prstGeom prst="rect">
                      <a:avLst/>
                    </a:prstGeom>
                    <a:ln>
                      <a:solidFill>
                        <a:schemeClr val="bg1">
                          <a:lumMod val="50000"/>
                        </a:schemeClr>
                      </a:solidFill>
                    </a:ln>
                  </pic:spPr>
                </pic:pic>
              </a:graphicData>
            </a:graphic>
          </wp:inline>
        </w:drawing>
      </w:r>
    </w:p>
    <w:p w14:paraId="3AABAA11" w14:textId="5421E872" w:rsidR="00785C6F" w:rsidRDefault="00801D32" w:rsidP="00FE376D">
      <w:pPr>
        <w:pStyle w:val="Heading1"/>
      </w:pPr>
      <w:bookmarkStart w:id="5" w:name="_Toc199749973"/>
      <w:r>
        <w:t>Who can edit Term Description</w:t>
      </w:r>
      <w:r w:rsidR="00FE376D">
        <w:t>s?</w:t>
      </w:r>
      <w:bookmarkEnd w:id="5"/>
    </w:p>
    <w:p w14:paraId="59C0EDE5" w14:textId="374E95DD" w:rsidR="00785C6F" w:rsidRDefault="00FE376D" w:rsidP="00785C6F">
      <w:r>
        <w:t xml:space="preserve">Term Descriptions are ‘owned’ by an organisation in CLA.  Only administrator users </w:t>
      </w:r>
      <w:r w:rsidR="006313D2">
        <w:t>assigned to the owning organisation can edit Term Descriptions.   Administrators can view the owning organisation in the Terms screen via</w:t>
      </w:r>
      <w:r w:rsidR="00DC37DB">
        <w:t xml:space="preserve"> </w:t>
      </w:r>
      <w:r w:rsidR="00AD7DC4">
        <w:t>A</w:t>
      </w:r>
      <w:r w:rsidR="00DC37DB">
        <w:t>dmin menu.</w:t>
      </w:r>
    </w:p>
    <w:p w14:paraId="4CB2E66D" w14:textId="727E9B3E" w:rsidR="00E7144D" w:rsidRDefault="00E7144D" w:rsidP="00A951B6">
      <w:pPr>
        <w:pStyle w:val="ListParagraph"/>
        <w:numPr>
          <w:ilvl w:val="0"/>
          <w:numId w:val="28"/>
        </w:numPr>
      </w:pPr>
      <w:r>
        <w:t>Click on the ‘cog’ icon in the left-hand menu</w:t>
      </w:r>
      <w:r w:rsidR="00AD7DC4">
        <w:t xml:space="preserve"> and c</w:t>
      </w:r>
      <w:r>
        <w:t xml:space="preserve">lick </w:t>
      </w:r>
      <w:r w:rsidRPr="00AD7DC4">
        <w:rPr>
          <w:b/>
          <w:bCs/>
        </w:rPr>
        <w:t>Terms</w:t>
      </w:r>
    </w:p>
    <w:p w14:paraId="3FD8E8B0" w14:textId="153F5D31" w:rsidR="00DC37DB" w:rsidRDefault="0077304F" w:rsidP="00785C6F">
      <w:r w:rsidRPr="0077304F">
        <w:rPr>
          <w:noProof/>
        </w:rPr>
        <w:drawing>
          <wp:inline distT="0" distB="0" distL="0" distR="0" wp14:anchorId="3AE6CF1B" wp14:editId="34A49631">
            <wp:extent cx="5731510" cy="3199130"/>
            <wp:effectExtent l="0" t="0" r="0" b="1270"/>
            <wp:docPr id="133139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91077" name=""/>
                    <pic:cNvPicPr/>
                  </pic:nvPicPr>
                  <pic:blipFill>
                    <a:blip r:embed="rId16"/>
                    <a:stretch>
                      <a:fillRect/>
                    </a:stretch>
                  </pic:blipFill>
                  <pic:spPr>
                    <a:xfrm>
                      <a:off x="0" y="0"/>
                      <a:ext cx="5731510" cy="3199130"/>
                    </a:xfrm>
                    <a:prstGeom prst="rect">
                      <a:avLst/>
                    </a:prstGeom>
                  </pic:spPr>
                </pic:pic>
              </a:graphicData>
            </a:graphic>
          </wp:inline>
        </w:drawing>
      </w:r>
    </w:p>
    <w:p w14:paraId="375049B5" w14:textId="7E1691A1" w:rsidR="00785C6F" w:rsidRDefault="0077304F" w:rsidP="00785C6F">
      <w:r>
        <w:t>Beside the name of each term</w:t>
      </w:r>
      <w:r w:rsidR="00AD7DC4">
        <w:t>,</w:t>
      </w:r>
      <w:r>
        <w:t xml:space="preserve"> you will see a ‘Managed by’ label.  This identifies which organisation in CLA owns the term and is therefore able to edit a term.</w:t>
      </w:r>
    </w:p>
    <w:p w14:paraId="43E9B638" w14:textId="5701E2F7" w:rsidR="0077304F" w:rsidRDefault="0077304F" w:rsidP="0077304F">
      <w:pPr>
        <w:pStyle w:val="Heading1"/>
      </w:pPr>
      <w:bookmarkStart w:id="6" w:name="_Toc199749974"/>
      <w:r>
        <w:lastRenderedPageBreak/>
        <w:t>Editing term descriptions</w:t>
      </w:r>
      <w:bookmarkEnd w:id="6"/>
    </w:p>
    <w:p w14:paraId="36A45F3A" w14:textId="7FC1FE5A" w:rsidR="0077304F" w:rsidRDefault="0077304F" w:rsidP="0077304F">
      <w:r>
        <w:t>To edit a Term Descr</w:t>
      </w:r>
      <w:r w:rsidR="00396695">
        <w:t>iption, an administrator user from the owning organisation can:</w:t>
      </w:r>
    </w:p>
    <w:p w14:paraId="33244442" w14:textId="2D10CBFC" w:rsidR="00012D10" w:rsidRDefault="00012D10" w:rsidP="00012D10">
      <w:pPr>
        <w:pStyle w:val="ListParagraph"/>
        <w:numPr>
          <w:ilvl w:val="0"/>
          <w:numId w:val="30"/>
        </w:numPr>
      </w:pPr>
      <w:r>
        <w:t>Search for your term(s) using the Search box at the top of the page.</w:t>
      </w:r>
    </w:p>
    <w:p w14:paraId="6A5AB6C1" w14:textId="26A3F69C" w:rsidR="00396695" w:rsidRDefault="00396695" w:rsidP="00396695">
      <w:pPr>
        <w:pStyle w:val="ListParagraph"/>
        <w:numPr>
          <w:ilvl w:val="0"/>
          <w:numId w:val="30"/>
        </w:numPr>
      </w:pPr>
      <w:r>
        <w:t xml:space="preserve">Click on the three dots to the </w:t>
      </w:r>
      <w:r w:rsidR="00B80188">
        <w:t>right-hand</w:t>
      </w:r>
      <w:r>
        <w:t xml:space="preserve"> side of the term </w:t>
      </w:r>
      <w:r w:rsidR="00383F32">
        <w:t xml:space="preserve">you </w:t>
      </w:r>
      <w:r>
        <w:t>wish to edit</w:t>
      </w:r>
    </w:p>
    <w:p w14:paraId="6B62D501" w14:textId="7DD61C4F" w:rsidR="00396695" w:rsidRDefault="00396695" w:rsidP="00396695">
      <w:pPr>
        <w:pStyle w:val="ListParagraph"/>
        <w:numPr>
          <w:ilvl w:val="0"/>
          <w:numId w:val="30"/>
        </w:numPr>
      </w:pPr>
      <w:r>
        <w:t xml:space="preserve">Click </w:t>
      </w:r>
      <w:r w:rsidR="00A44D1D" w:rsidRPr="002162DC">
        <w:rPr>
          <w:b/>
          <w:bCs/>
        </w:rPr>
        <w:t>View/E</w:t>
      </w:r>
      <w:r w:rsidR="007F4240" w:rsidRPr="002162DC">
        <w:rPr>
          <w:b/>
          <w:bCs/>
        </w:rPr>
        <w:t>dit</w:t>
      </w:r>
    </w:p>
    <w:p w14:paraId="598B89D7" w14:textId="77777777" w:rsidR="002125E4" w:rsidRDefault="002125E4" w:rsidP="002125E4">
      <w:pPr>
        <w:pStyle w:val="ListParagraph"/>
      </w:pPr>
    </w:p>
    <w:p w14:paraId="0480BFB9" w14:textId="3FD1A22B" w:rsidR="007F4240" w:rsidRDefault="00BB053F" w:rsidP="007F4240">
      <w:pPr>
        <w:pStyle w:val="ListParagraph"/>
        <w:ind w:left="0"/>
      </w:pPr>
      <w:r w:rsidRPr="00BB053F">
        <w:rPr>
          <w:noProof/>
        </w:rPr>
        <w:drawing>
          <wp:inline distT="0" distB="0" distL="0" distR="0" wp14:anchorId="68473365" wp14:editId="06B94DC9">
            <wp:extent cx="5731510" cy="1818005"/>
            <wp:effectExtent l="12700" t="12700" r="8890" b="10795"/>
            <wp:docPr id="486319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19350" name=""/>
                    <pic:cNvPicPr/>
                  </pic:nvPicPr>
                  <pic:blipFill>
                    <a:blip r:embed="rId17"/>
                    <a:stretch>
                      <a:fillRect/>
                    </a:stretch>
                  </pic:blipFill>
                  <pic:spPr>
                    <a:xfrm>
                      <a:off x="0" y="0"/>
                      <a:ext cx="5731510" cy="1818005"/>
                    </a:xfrm>
                    <a:prstGeom prst="rect">
                      <a:avLst/>
                    </a:prstGeom>
                    <a:ln>
                      <a:solidFill>
                        <a:schemeClr val="bg1">
                          <a:lumMod val="50000"/>
                        </a:schemeClr>
                      </a:solidFill>
                    </a:ln>
                  </pic:spPr>
                </pic:pic>
              </a:graphicData>
            </a:graphic>
          </wp:inline>
        </w:drawing>
      </w:r>
    </w:p>
    <w:p w14:paraId="46713829" w14:textId="69C5227E" w:rsidR="0077304F" w:rsidRDefault="007F4240" w:rsidP="0077304F">
      <w:r>
        <w:t xml:space="preserve">This will open the </w:t>
      </w:r>
      <w:r w:rsidR="008A26B2">
        <w:t xml:space="preserve">full </w:t>
      </w:r>
      <w:r w:rsidR="00E44121">
        <w:t>T</w:t>
      </w:r>
      <w:r w:rsidR="008A26B2">
        <w:t xml:space="preserve">erm </w:t>
      </w:r>
      <w:r w:rsidR="00E44121">
        <w:t>D</w:t>
      </w:r>
      <w:r w:rsidR="008A26B2">
        <w:t>escription</w:t>
      </w:r>
      <w:r w:rsidR="00E44121">
        <w:t xml:space="preserve"> and you will be able to </w:t>
      </w:r>
      <w:r w:rsidR="00210107">
        <w:t>edit the details within it.</w:t>
      </w:r>
    </w:p>
    <w:p w14:paraId="2445808C" w14:textId="1A090AEC" w:rsidR="00210107" w:rsidRDefault="00210107" w:rsidP="0077304F">
      <w:r>
        <w:t>Please follow the process for your state/territory for updating term descriptions.  In some states/territories</w:t>
      </w:r>
      <w:r w:rsidR="002162DC">
        <w:t>,</w:t>
      </w:r>
      <w:r>
        <w:t xml:space="preserve"> changes are required to </w:t>
      </w:r>
      <w:r w:rsidR="00C32C14">
        <w:t>go through the relevant Prevocational Medical Council.</w:t>
      </w:r>
    </w:p>
    <w:p w14:paraId="6E628CED" w14:textId="5A363143" w:rsidR="00D60632" w:rsidRDefault="00D60632" w:rsidP="0077304F">
      <w:r w:rsidRPr="00D60632">
        <w:rPr>
          <w:noProof/>
        </w:rPr>
        <w:lastRenderedPageBreak/>
        <w:drawing>
          <wp:inline distT="0" distB="0" distL="0" distR="0" wp14:anchorId="6C0CC482" wp14:editId="30F885E7">
            <wp:extent cx="5509549" cy="4495660"/>
            <wp:effectExtent l="12700" t="12700" r="15240" b="13335"/>
            <wp:docPr id="1755408888" name="Picture 1"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08888" name="Picture 1" descr="A screenshot of a medical form&#10;&#10;AI-generated content may be incorrect."/>
                    <pic:cNvPicPr/>
                  </pic:nvPicPr>
                  <pic:blipFill>
                    <a:blip r:embed="rId18"/>
                    <a:stretch>
                      <a:fillRect/>
                    </a:stretch>
                  </pic:blipFill>
                  <pic:spPr>
                    <a:xfrm>
                      <a:off x="0" y="0"/>
                      <a:ext cx="5551666" cy="4530027"/>
                    </a:xfrm>
                    <a:prstGeom prst="rect">
                      <a:avLst/>
                    </a:prstGeom>
                    <a:ln>
                      <a:solidFill>
                        <a:schemeClr val="bg1">
                          <a:lumMod val="50000"/>
                        </a:schemeClr>
                      </a:solidFill>
                    </a:ln>
                  </pic:spPr>
                </pic:pic>
              </a:graphicData>
            </a:graphic>
          </wp:inline>
        </w:drawing>
      </w:r>
    </w:p>
    <w:p w14:paraId="7F63DB8A" w14:textId="4D9A64F3" w:rsidR="007907A4" w:rsidRDefault="007907A4" w:rsidP="007907A4">
      <w:pPr>
        <w:pStyle w:val="Heading2"/>
      </w:pPr>
      <w:bookmarkStart w:id="7" w:name="_Toc199749975"/>
      <w:r>
        <w:t>Adding Supervisors to a Term Description</w:t>
      </w:r>
      <w:bookmarkEnd w:id="7"/>
    </w:p>
    <w:p w14:paraId="42E54750" w14:textId="77777777" w:rsidR="00F261B5" w:rsidRDefault="00226B52" w:rsidP="00F261B5">
      <w:pPr>
        <w:jc w:val="both"/>
      </w:pPr>
      <w:r>
        <w:t xml:space="preserve">To add Supervisors to a Term </w:t>
      </w:r>
      <w:r w:rsidR="00806160">
        <w:t>Description</w:t>
      </w:r>
      <w:r w:rsidR="00F261B5">
        <w:t>:</w:t>
      </w:r>
    </w:p>
    <w:p w14:paraId="7116C86D" w14:textId="58761B97" w:rsidR="00F261B5" w:rsidRPr="00F261B5" w:rsidRDefault="00F261B5" w:rsidP="00F261B5">
      <w:pPr>
        <w:pStyle w:val="ListParagraph"/>
        <w:numPr>
          <w:ilvl w:val="0"/>
          <w:numId w:val="31"/>
        </w:numPr>
        <w:jc w:val="both"/>
      </w:pPr>
      <w:r>
        <w:t>C</w:t>
      </w:r>
      <w:r w:rsidR="00806160">
        <w:t>lick on</w:t>
      </w:r>
      <w:r>
        <w:t xml:space="preserve"> the</w:t>
      </w:r>
      <w:r w:rsidR="00806160">
        <w:t xml:space="preserve"> </w:t>
      </w:r>
      <w:r w:rsidR="00806160" w:rsidRPr="00F261B5">
        <w:rPr>
          <w:rFonts w:ascii="Aptos" w:hAnsi="Aptos"/>
          <w:color w:val="000000"/>
        </w:rPr>
        <w:t xml:space="preserve">field at that top called </w:t>
      </w:r>
      <w:r w:rsidRPr="00F261B5">
        <w:rPr>
          <w:rFonts w:ascii="Aptos" w:hAnsi="Aptos"/>
          <w:color w:val="000000"/>
        </w:rPr>
        <w:t>‘</w:t>
      </w:r>
      <w:r w:rsidR="00806160" w:rsidRPr="00F261B5">
        <w:rPr>
          <w:rFonts w:ascii="Aptos" w:hAnsi="Aptos"/>
          <w:color w:val="000000"/>
        </w:rPr>
        <w:t>Term Supervisors / Clinical Supervisors</w:t>
      </w:r>
      <w:r w:rsidR="002162DC">
        <w:rPr>
          <w:rFonts w:ascii="Aptos" w:hAnsi="Aptos"/>
          <w:color w:val="000000"/>
        </w:rPr>
        <w:t>’</w:t>
      </w:r>
      <w:r w:rsidR="00806160" w:rsidRPr="00F261B5">
        <w:rPr>
          <w:rFonts w:ascii="Aptos" w:hAnsi="Aptos"/>
          <w:color w:val="000000"/>
        </w:rPr>
        <w:t xml:space="preserve"> </w:t>
      </w:r>
    </w:p>
    <w:p w14:paraId="2BE654F2" w14:textId="3F09608D" w:rsidR="00226B52" w:rsidRPr="000921DB" w:rsidRDefault="00F261B5" w:rsidP="00F261B5">
      <w:pPr>
        <w:pStyle w:val="ListParagraph"/>
        <w:numPr>
          <w:ilvl w:val="0"/>
          <w:numId w:val="31"/>
        </w:numPr>
        <w:jc w:val="both"/>
      </w:pPr>
      <w:r>
        <w:rPr>
          <w:rFonts w:ascii="Aptos" w:hAnsi="Aptos"/>
          <w:color w:val="000000"/>
        </w:rPr>
        <w:t>T</w:t>
      </w:r>
      <w:r w:rsidR="00806160" w:rsidRPr="00F261B5">
        <w:rPr>
          <w:rFonts w:ascii="Aptos" w:hAnsi="Aptos"/>
          <w:color w:val="000000"/>
        </w:rPr>
        <w:t xml:space="preserve">ype the name of </w:t>
      </w:r>
      <w:r>
        <w:rPr>
          <w:rFonts w:ascii="Aptos" w:hAnsi="Aptos"/>
          <w:color w:val="000000"/>
        </w:rPr>
        <w:t>the Supervisor you would like to add</w:t>
      </w:r>
      <w:r w:rsidR="008138C3">
        <w:rPr>
          <w:rFonts w:ascii="Aptos" w:hAnsi="Aptos"/>
          <w:color w:val="000000"/>
        </w:rPr>
        <w:t xml:space="preserve"> </w:t>
      </w:r>
      <w:r w:rsidR="002162DC">
        <w:rPr>
          <w:rFonts w:ascii="Aptos" w:hAnsi="Aptos"/>
          <w:color w:val="000000"/>
        </w:rPr>
        <w:t xml:space="preserve">into the field </w:t>
      </w:r>
      <w:r w:rsidR="00773A20">
        <w:rPr>
          <w:rFonts w:ascii="Aptos" w:hAnsi="Aptos"/>
          <w:color w:val="000000"/>
        </w:rPr>
        <w:t xml:space="preserve">and </w:t>
      </w:r>
      <w:r w:rsidR="00806160" w:rsidRPr="00F261B5">
        <w:rPr>
          <w:rFonts w:ascii="Aptos" w:hAnsi="Aptos"/>
          <w:color w:val="000000"/>
        </w:rPr>
        <w:t xml:space="preserve">select </w:t>
      </w:r>
      <w:r w:rsidR="008138C3">
        <w:rPr>
          <w:rFonts w:ascii="Aptos" w:hAnsi="Aptos"/>
          <w:color w:val="000000"/>
        </w:rPr>
        <w:t>the</w:t>
      </w:r>
      <w:r w:rsidR="003F5A13">
        <w:rPr>
          <w:rFonts w:ascii="Aptos" w:hAnsi="Aptos"/>
          <w:color w:val="000000"/>
        </w:rPr>
        <w:t xml:space="preserve"> relevant user</w:t>
      </w:r>
      <w:r w:rsidR="008138C3">
        <w:rPr>
          <w:rFonts w:ascii="Aptos" w:hAnsi="Aptos"/>
          <w:color w:val="000000"/>
        </w:rPr>
        <w:t xml:space="preserve"> from those that</w:t>
      </w:r>
      <w:r w:rsidR="003F5A13">
        <w:rPr>
          <w:rFonts w:ascii="Aptos" w:hAnsi="Aptos"/>
          <w:color w:val="000000"/>
        </w:rPr>
        <w:t xml:space="preserve"> appear below</w:t>
      </w:r>
      <w:r w:rsidR="00773A20">
        <w:rPr>
          <w:rFonts w:ascii="Aptos" w:hAnsi="Aptos"/>
          <w:color w:val="000000"/>
        </w:rPr>
        <w:t xml:space="preserve">. </w:t>
      </w:r>
      <w:r w:rsidR="00773A20" w:rsidRPr="00637F4B">
        <w:rPr>
          <w:rFonts w:ascii="Aptos" w:hAnsi="Aptos"/>
          <w:b/>
          <w:bCs/>
          <w:color w:val="000000"/>
        </w:rPr>
        <w:t>Note</w:t>
      </w:r>
      <w:r w:rsidR="00773A20">
        <w:rPr>
          <w:rFonts w:ascii="Aptos" w:hAnsi="Aptos"/>
          <w:color w:val="000000"/>
        </w:rPr>
        <w:t>: you can only find</w:t>
      </w:r>
      <w:r w:rsidR="00637F4B">
        <w:rPr>
          <w:rFonts w:ascii="Aptos" w:hAnsi="Aptos"/>
          <w:color w:val="000000"/>
        </w:rPr>
        <w:t xml:space="preserve"> and </w:t>
      </w:r>
      <w:r w:rsidR="00773A20">
        <w:rPr>
          <w:rFonts w:ascii="Aptos" w:hAnsi="Aptos"/>
          <w:color w:val="000000"/>
        </w:rPr>
        <w:t xml:space="preserve">add supervisors linked to your organisation. If you need to add a supervisor linked to another organisation, contact </w:t>
      </w:r>
      <w:r w:rsidR="00B60401">
        <w:rPr>
          <w:rFonts w:ascii="Aptos" w:hAnsi="Aptos"/>
          <w:color w:val="000000"/>
        </w:rPr>
        <w:t>Nationwide Administrator</w:t>
      </w:r>
      <w:r w:rsidR="00773A20">
        <w:rPr>
          <w:rFonts w:ascii="Aptos" w:hAnsi="Aptos"/>
          <w:color w:val="000000"/>
        </w:rPr>
        <w:t xml:space="preserve"> to assist with this.  </w:t>
      </w:r>
      <w:r w:rsidR="003F5A13">
        <w:rPr>
          <w:rFonts w:ascii="Aptos" w:hAnsi="Aptos"/>
          <w:color w:val="000000"/>
        </w:rPr>
        <w:t xml:space="preserve"> </w:t>
      </w:r>
    </w:p>
    <w:p w14:paraId="2B59A446" w14:textId="6526C93A" w:rsidR="000921DB" w:rsidRPr="003F5A13" w:rsidRDefault="000921DB" w:rsidP="000921DB">
      <w:pPr>
        <w:ind w:left="55"/>
        <w:jc w:val="both"/>
      </w:pPr>
      <w:r w:rsidRPr="000921DB">
        <w:rPr>
          <w:noProof/>
        </w:rPr>
        <w:lastRenderedPageBreak/>
        <w:drawing>
          <wp:inline distT="0" distB="0" distL="0" distR="0" wp14:anchorId="1C02AC76" wp14:editId="58DE2DDD">
            <wp:extent cx="6174414" cy="3048215"/>
            <wp:effectExtent l="12700" t="12700" r="10795" b="12700"/>
            <wp:docPr id="1500566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66737" name=""/>
                    <pic:cNvPicPr/>
                  </pic:nvPicPr>
                  <pic:blipFill>
                    <a:blip r:embed="rId19"/>
                    <a:stretch>
                      <a:fillRect/>
                    </a:stretch>
                  </pic:blipFill>
                  <pic:spPr>
                    <a:xfrm>
                      <a:off x="0" y="0"/>
                      <a:ext cx="6194625" cy="3058193"/>
                    </a:xfrm>
                    <a:prstGeom prst="rect">
                      <a:avLst/>
                    </a:prstGeom>
                    <a:ln>
                      <a:solidFill>
                        <a:schemeClr val="bg1">
                          <a:lumMod val="50000"/>
                        </a:schemeClr>
                      </a:solidFill>
                    </a:ln>
                  </pic:spPr>
                </pic:pic>
              </a:graphicData>
            </a:graphic>
          </wp:inline>
        </w:drawing>
      </w:r>
    </w:p>
    <w:p w14:paraId="61961E5A" w14:textId="52C4996F" w:rsidR="003F5A13" w:rsidRPr="003F5A13" w:rsidRDefault="003F5A13" w:rsidP="003F5A13">
      <w:pPr>
        <w:pStyle w:val="ListParagraph"/>
        <w:ind w:left="775"/>
        <w:jc w:val="both"/>
      </w:pPr>
    </w:p>
    <w:p w14:paraId="1A1B8A23" w14:textId="4B7E4FCB" w:rsidR="00473FC7" w:rsidRDefault="00473FC7" w:rsidP="003B2440">
      <w:pPr>
        <w:pStyle w:val="ListParagraph"/>
        <w:numPr>
          <w:ilvl w:val="0"/>
          <w:numId w:val="32"/>
        </w:numPr>
        <w:spacing w:before="80" w:after="80"/>
        <w:ind w:left="714" w:hanging="357"/>
        <w:contextualSpacing w:val="0"/>
      </w:pPr>
      <w:r>
        <w:t>You can add multiple supervisors in this way</w:t>
      </w:r>
    </w:p>
    <w:p w14:paraId="17A21CC3" w14:textId="77777777" w:rsidR="00473FC7" w:rsidRDefault="00473FC7" w:rsidP="003B2440">
      <w:pPr>
        <w:pStyle w:val="ListParagraph"/>
        <w:numPr>
          <w:ilvl w:val="0"/>
          <w:numId w:val="32"/>
        </w:numPr>
        <w:spacing w:before="80" w:after="80"/>
        <w:ind w:left="714" w:hanging="357"/>
        <w:contextualSpacing w:val="0"/>
      </w:pPr>
      <w:r>
        <w:t>You can assign one supervisor as the ‘Term Supervisor’ and multiple as ‘Clinical Supervisors’</w:t>
      </w:r>
    </w:p>
    <w:p w14:paraId="076BAF73" w14:textId="0A6BBD31" w:rsidR="00A715AF" w:rsidRDefault="00473FC7" w:rsidP="007A5B3B">
      <w:pPr>
        <w:pStyle w:val="ListParagraph"/>
        <w:numPr>
          <w:ilvl w:val="0"/>
          <w:numId w:val="32"/>
        </w:numPr>
        <w:spacing w:before="80" w:after="80"/>
        <w:ind w:left="714" w:hanging="357"/>
        <w:contextualSpacing w:val="0"/>
      </w:pPr>
      <w:r>
        <w:t>If there are multiple individuals who can be</w:t>
      </w:r>
      <w:r w:rsidR="00D51E19">
        <w:t xml:space="preserve"> </w:t>
      </w:r>
      <w:r>
        <w:t>Term Supervisors</w:t>
      </w:r>
      <w:r w:rsidR="00637F4B">
        <w:t>,</w:t>
      </w:r>
      <w:r>
        <w:t xml:space="preserve"> </w:t>
      </w:r>
      <w:r w:rsidR="00D51E19">
        <w:t xml:space="preserve">it is recommended to add all supervisors as Clinical Supervisors on the Term Description and assign </w:t>
      </w:r>
      <w:r w:rsidR="009C3BB8">
        <w:t xml:space="preserve">one of the </w:t>
      </w:r>
      <w:r w:rsidR="003B2440">
        <w:t>supervisor</w:t>
      </w:r>
      <w:r w:rsidR="009C3BB8">
        <w:t>s</w:t>
      </w:r>
      <w:r w:rsidR="003B2440">
        <w:t xml:space="preserve"> as the Term Supervisor for individual trainees in Term Allocations (see the </w:t>
      </w:r>
      <w:r w:rsidR="003B2440" w:rsidRPr="003B2440">
        <w:rPr>
          <w:b/>
          <w:bCs/>
          <w:color w:val="0070C0"/>
        </w:rPr>
        <w:t>Quick Reference Guide Creating and Managing Term Allocations</w:t>
      </w:r>
      <w:r w:rsidR="003B2440">
        <w:t>).</w:t>
      </w:r>
    </w:p>
    <w:p w14:paraId="38E9522A" w14:textId="20BA21B5" w:rsidR="00A715AF" w:rsidRDefault="00A715AF" w:rsidP="00E209D0">
      <w:pPr>
        <w:spacing w:before="80" w:after="80"/>
        <w:ind w:left="357"/>
        <w:jc w:val="both"/>
      </w:pPr>
      <w:r>
        <w:t xml:space="preserve">Where you have added supervisors to the Term Description as above, it is recommended to also add their details to the </w:t>
      </w:r>
      <w:r w:rsidR="00B51D7F">
        <w:t xml:space="preserve">Term Supervisor </w:t>
      </w:r>
      <w:r>
        <w:t>text fields below</w:t>
      </w:r>
      <w:r w:rsidR="00B51D7F">
        <w:t xml:space="preserve"> as these are visible to Trainees.</w:t>
      </w:r>
      <w:r w:rsidR="00081ED1">
        <w:t xml:space="preserve">  Ensure the supervisors </w:t>
      </w:r>
      <w:r w:rsidR="000F6EB3">
        <w:t xml:space="preserve">listed in these text fields are accurate. </w:t>
      </w:r>
    </w:p>
    <w:p w14:paraId="78022E7C" w14:textId="7FE9F06D" w:rsidR="00B51D7F" w:rsidRDefault="00B51D7F" w:rsidP="00A715AF">
      <w:pPr>
        <w:spacing w:before="80" w:after="80"/>
        <w:ind w:left="357"/>
      </w:pPr>
      <w:r w:rsidRPr="00B51D7F">
        <w:rPr>
          <w:noProof/>
        </w:rPr>
        <w:drawing>
          <wp:inline distT="0" distB="0" distL="0" distR="0" wp14:anchorId="4CB97ADC" wp14:editId="1B2A520F">
            <wp:extent cx="5731510" cy="1131570"/>
            <wp:effectExtent l="0" t="0" r="0" b="0"/>
            <wp:docPr id="2794604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60437" name="Picture 1" descr="A screenshot of a computer&#10;&#10;AI-generated content may be incorrect."/>
                    <pic:cNvPicPr/>
                  </pic:nvPicPr>
                  <pic:blipFill>
                    <a:blip r:embed="rId20"/>
                    <a:stretch>
                      <a:fillRect/>
                    </a:stretch>
                  </pic:blipFill>
                  <pic:spPr>
                    <a:xfrm>
                      <a:off x="0" y="0"/>
                      <a:ext cx="5731510" cy="1131570"/>
                    </a:xfrm>
                    <a:prstGeom prst="rect">
                      <a:avLst/>
                    </a:prstGeom>
                  </pic:spPr>
                </pic:pic>
              </a:graphicData>
            </a:graphic>
          </wp:inline>
        </w:drawing>
      </w:r>
    </w:p>
    <w:p w14:paraId="211AED4A" w14:textId="77777777" w:rsidR="00B51D7F" w:rsidRDefault="00B51D7F" w:rsidP="00B51D7F">
      <w:pPr>
        <w:spacing w:before="80" w:after="80"/>
      </w:pPr>
    </w:p>
    <w:p w14:paraId="016AD221" w14:textId="77777777" w:rsidR="007A5B3B" w:rsidRDefault="007A5B3B" w:rsidP="00B51D7F">
      <w:pPr>
        <w:spacing w:before="80" w:after="80"/>
      </w:pPr>
    </w:p>
    <w:p w14:paraId="3B167E3B" w14:textId="1A61C50A" w:rsidR="007907A4" w:rsidRDefault="003B2440" w:rsidP="00B51D7F">
      <w:pPr>
        <w:spacing w:before="80" w:after="80"/>
      </w:pPr>
      <w:r>
        <w:t xml:space="preserve">Once you have made all changes to the Term Description click </w:t>
      </w:r>
      <w:r w:rsidR="000F6EB3" w:rsidRPr="000F6EB3">
        <w:rPr>
          <w:b/>
          <w:bCs/>
        </w:rPr>
        <w:t>Up</w:t>
      </w:r>
      <w:r w:rsidRPr="000F6EB3">
        <w:rPr>
          <w:b/>
          <w:bCs/>
        </w:rPr>
        <w:t>date</w:t>
      </w:r>
      <w:r>
        <w:t xml:space="preserve"> at the bottom of the form</w:t>
      </w:r>
      <w:r w:rsidR="00B51D7F">
        <w:t>.</w:t>
      </w:r>
    </w:p>
    <w:p w14:paraId="3C51AB76" w14:textId="12A41E74" w:rsidR="00981F2D" w:rsidRDefault="00472027" w:rsidP="0005313E">
      <w:pPr>
        <w:jc w:val="both"/>
      </w:pPr>
      <w:r w:rsidRPr="00472027">
        <w:rPr>
          <w:noProof/>
          <w:shd w:val="clear" w:color="auto" w:fill="D9D9D9" w:themeFill="background1" w:themeFillShade="D9"/>
        </w:rPr>
        <w:lastRenderedPageBreak/>
        <w:drawing>
          <wp:inline distT="0" distB="0" distL="0" distR="0" wp14:anchorId="3D310C40" wp14:editId="29244784">
            <wp:extent cx="5731510" cy="2041525"/>
            <wp:effectExtent l="12700" t="12700" r="8890" b="15875"/>
            <wp:docPr id="7779937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93731" name="Picture 1" descr="A screenshot of a computer&#10;&#10;AI-generated content may be incorrect."/>
                    <pic:cNvPicPr/>
                  </pic:nvPicPr>
                  <pic:blipFill>
                    <a:blip r:embed="rId21"/>
                    <a:stretch>
                      <a:fillRect/>
                    </a:stretch>
                  </pic:blipFill>
                  <pic:spPr>
                    <a:xfrm>
                      <a:off x="0" y="0"/>
                      <a:ext cx="5731510" cy="2041525"/>
                    </a:xfrm>
                    <a:prstGeom prst="rect">
                      <a:avLst/>
                    </a:prstGeom>
                    <a:ln>
                      <a:solidFill>
                        <a:schemeClr val="bg1">
                          <a:lumMod val="50000"/>
                        </a:schemeClr>
                      </a:solidFill>
                    </a:ln>
                  </pic:spPr>
                </pic:pic>
              </a:graphicData>
            </a:graphic>
          </wp:inline>
        </w:drawing>
      </w:r>
    </w:p>
    <w:p w14:paraId="52500212" w14:textId="6245B387" w:rsidR="00653EF2" w:rsidRDefault="00E209D0" w:rsidP="00E209D0">
      <w:pPr>
        <w:spacing w:before="120" w:after="120"/>
        <w:jc w:val="both"/>
      </w:pPr>
      <w:r>
        <w:t xml:space="preserve">Where supervisors are added to a Term Description, </w:t>
      </w:r>
      <w:r w:rsidR="009F2297">
        <w:t xml:space="preserve">an overnight update needs to take place in CLA before these changes </w:t>
      </w:r>
      <w:r w:rsidR="005D7DE2">
        <w:t xml:space="preserve">are available for new term allocations.  Once the update takes place, </w:t>
      </w:r>
      <w:r>
        <w:t xml:space="preserve">any term allocations made after </w:t>
      </w:r>
      <w:r w:rsidR="0086614E">
        <w:t>this will automatically link these supervisors to trainees allocated to their term</w:t>
      </w:r>
      <w:r w:rsidR="005D7DE2">
        <w:t xml:space="preserve"> and any other changes made to the Term Description will be visible</w:t>
      </w:r>
      <w:r w:rsidR="00D076A9">
        <w:t xml:space="preserve"> trainees in their ePortfolios</w:t>
      </w:r>
      <w:r w:rsidR="0086614E">
        <w:t xml:space="preserve">.  Note that this currently only applies to </w:t>
      </w:r>
      <w:r w:rsidR="00163E01">
        <w:t xml:space="preserve">new </w:t>
      </w:r>
      <w:r w:rsidR="0086614E">
        <w:t xml:space="preserve">term allocations made after the Term Description is updated and changes to supervisors on the Term Description do not currently flow through to </w:t>
      </w:r>
      <w:r w:rsidR="00653EF2">
        <w:t>current or future term allocations already</w:t>
      </w:r>
      <w:r w:rsidR="000E72F6">
        <w:t xml:space="preserve"> entered</w:t>
      </w:r>
      <w:r w:rsidR="00653EF2">
        <w:t xml:space="preserve"> in the system</w:t>
      </w:r>
      <w:r w:rsidR="005E048B">
        <w:t>.</w:t>
      </w:r>
    </w:p>
    <w:p w14:paraId="72F5EE65" w14:textId="35EE4E44" w:rsidR="005E048B" w:rsidRDefault="005E048B" w:rsidP="00E209D0">
      <w:pPr>
        <w:spacing w:before="120" w:after="120"/>
        <w:jc w:val="both"/>
      </w:pPr>
      <w:r>
        <w:t>It is possible to</w:t>
      </w:r>
      <w:r w:rsidR="00664880">
        <w:t xml:space="preserve"> update </w:t>
      </w:r>
      <w:r w:rsidR="00D95664">
        <w:t xml:space="preserve">existing </w:t>
      </w:r>
      <w:r w:rsidR="00664880">
        <w:t xml:space="preserve">term allocations </w:t>
      </w:r>
      <w:r w:rsidR="00D95664">
        <w:t xml:space="preserve">to add the </w:t>
      </w:r>
      <w:r w:rsidR="00664880">
        <w:t>new supervisors</w:t>
      </w:r>
      <w:r w:rsidR="00D95664">
        <w:t xml:space="preserve"> that have been linked to the term. For more information, see the </w:t>
      </w:r>
      <w:r w:rsidR="00D95664" w:rsidRPr="003B2440">
        <w:rPr>
          <w:b/>
          <w:bCs/>
          <w:color w:val="0070C0"/>
        </w:rPr>
        <w:t>Quick Reference Guide Creating and Managing Term Allocations</w:t>
      </w:r>
      <w:r w:rsidR="00D95664">
        <w:t xml:space="preserve">.  </w:t>
      </w:r>
    </w:p>
    <w:p w14:paraId="71B9468F" w14:textId="4FAAAD7D" w:rsidR="00653EF2" w:rsidRDefault="00653EF2" w:rsidP="00653EF2">
      <w:pPr>
        <w:pStyle w:val="Heading1"/>
      </w:pPr>
      <w:bookmarkStart w:id="8" w:name="_Toc199749976"/>
      <w:r>
        <w:t>Exporting Term Information</w:t>
      </w:r>
      <w:bookmarkEnd w:id="8"/>
    </w:p>
    <w:p w14:paraId="48FDACB0" w14:textId="403D44F7" w:rsidR="00653EF2" w:rsidRDefault="00ED53CE" w:rsidP="00653EF2">
      <w:r>
        <w:t xml:space="preserve">You can export information </w:t>
      </w:r>
      <w:r w:rsidR="00247C62">
        <w:t>about each term:</w:t>
      </w:r>
    </w:p>
    <w:p w14:paraId="0FDC7A5A" w14:textId="05C7B58A" w:rsidR="00012D10" w:rsidRDefault="00012D10" w:rsidP="00247C62">
      <w:pPr>
        <w:pStyle w:val="ListParagraph"/>
        <w:numPr>
          <w:ilvl w:val="0"/>
          <w:numId w:val="30"/>
        </w:numPr>
      </w:pPr>
      <w:r>
        <w:t xml:space="preserve">Search for your term(s) using the Search box at the top of the page. </w:t>
      </w:r>
    </w:p>
    <w:p w14:paraId="437CA6E4" w14:textId="79B508D2" w:rsidR="00247C62" w:rsidRDefault="00247C62" w:rsidP="00247C62">
      <w:pPr>
        <w:pStyle w:val="ListParagraph"/>
        <w:numPr>
          <w:ilvl w:val="0"/>
          <w:numId w:val="30"/>
        </w:numPr>
      </w:pPr>
      <w:r>
        <w:t xml:space="preserve">Click on the three dots to the </w:t>
      </w:r>
      <w:r w:rsidR="00A951B6">
        <w:t>right-hand</w:t>
      </w:r>
      <w:r>
        <w:t xml:space="preserve"> side of the term </w:t>
      </w:r>
    </w:p>
    <w:p w14:paraId="201B573E" w14:textId="0D248F9C" w:rsidR="00247C62" w:rsidRDefault="00247C62" w:rsidP="00247C62">
      <w:pPr>
        <w:pStyle w:val="ListParagraph"/>
        <w:numPr>
          <w:ilvl w:val="0"/>
          <w:numId w:val="30"/>
        </w:numPr>
      </w:pPr>
      <w:r>
        <w:t>Click ‘</w:t>
      </w:r>
      <w:r w:rsidR="002278BF">
        <w:t>Export’</w:t>
      </w:r>
    </w:p>
    <w:p w14:paraId="655E4C0A" w14:textId="6E380F7B" w:rsidR="00247C62" w:rsidRDefault="0098391D" w:rsidP="00653EF2">
      <w:r w:rsidRPr="0098391D">
        <w:rPr>
          <w:noProof/>
        </w:rPr>
        <w:drawing>
          <wp:inline distT="0" distB="0" distL="0" distR="0" wp14:anchorId="77B6DD03" wp14:editId="0D099707">
            <wp:extent cx="5731510" cy="1603375"/>
            <wp:effectExtent l="12700" t="12700" r="8890" b="9525"/>
            <wp:docPr id="19674129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12904" name="Picture 1" descr="A screenshot of a computer&#10;&#10;AI-generated content may be incorrect."/>
                    <pic:cNvPicPr/>
                  </pic:nvPicPr>
                  <pic:blipFill>
                    <a:blip r:embed="rId22"/>
                    <a:stretch>
                      <a:fillRect/>
                    </a:stretch>
                  </pic:blipFill>
                  <pic:spPr>
                    <a:xfrm>
                      <a:off x="0" y="0"/>
                      <a:ext cx="5731510" cy="1603375"/>
                    </a:xfrm>
                    <a:prstGeom prst="rect">
                      <a:avLst/>
                    </a:prstGeom>
                    <a:ln>
                      <a:solidFill>
                        <a:schemeClr val="bg1">
                          <a:lumMod val="50000"/>
                        </a:schemeClr>
                      </a:solidFill>
                    </a:ln>
                  </pic:spPr>
                </pic:pic>
              </a:graphicData>
            </a:graphic>
          </wp:inline>
        </w:drawing>
      </w:r>
    </w:p>
    <w:p w14:paraId="745B0E4C" w14:textId="77B4628B" w:rsidR="0098391D" w:rsidRDefault="0098391D" w:rsidP="00653EF2">
      <w:r>
        <w:t>This will export an excel spreadsheet of the information for the relevant term.</w:t>
      </w:r>
    </w:p>
    <w:p w14:paraId="058E965D" w14:textId="09E060B8" w:rsidR="009027CB" w:rsidRDefault="005E048B" w:rsidP="00653EF2">
      <w:r>
        <w:t>You are able to</w:t>
      </w:r>
      <w:r w:rsidR="00883510">
        <w:t xml:space="preserve"> export data </w:t>
      </w:r>
      <w:r w:rsidR="00A9557A">
        <w:t>all of the terms</w:t>
      </w:r>
      <w:r w:rsidR="00383F32">
        <w:t xml:space="preserve"> </w:t>
      </w:r>
      <w:r w:rsidR="00A9557A">
        <w:t xml:space="preserve">in CLA by clicking on the Export </w:t>
      </w:r>
      <w:r w:rsidR="00677651">
        <w:t>terms</w:t>
      </w:r>
      <w:r w:rsidR="009542F4">
        <w:t xml:space="preserve"> button above the </w:t>
      </w:r>
      <w:r w:rsidR="009027CB">
        <w:t xml:space="preserve">list of terms. </w:t>
      </w:r>
    </w:p>
    <w:p w14:paraId="4AF39A6F" w14:textId="77777777" w:rsidR="009027CB" w:rsidRDefault="009027CB" w:rsidP="00653EF2">
      <w:r w:rsidRPr="009027CB">
        <w:rPr>
          <w:noProof/>
        </w:rPr>
        <w:lastRenderedPageBreak/>
        <w:drawing>
          <wp:inline distT="0" distB="0" distL="0" distR="0" wp14:anchorId="05F29099" wp14:editId="43370871">
            <wp:extent cx="5731510" cy="1388110"/>
            <wp:effectExtent l="0" t="0" r="2540" b="2540"/>
            <wp:docPr id="14981246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24652" name="Picture 1" descr="A screenshot of a computer&#10;&#10;AI-generated content may be incorrect."/>
                    <pic:cNvPicPr/>
                  </pic:nvPicPr>
                  <pic:blipFill>
                    <a:blip r:embed="rId23"/>
                    <a:stretch>
                      <a:fillRect/>
                    </a:stretch>
                  </pic:blipFill>
                  <pic:spPr>
                    <a:xfrm>
                      <a:off x="0" y="0"/>
                      <a:ext cx="5731510" cy="1388110"/>
                    </a:xfrm>
                    <a:prstGeom prst="rect">
                      <a:avLst/>
                    </a:prstGeom>
                  </pic:spPr>
                </pic:pic>
              </a:graphicData>
            </a:graphic>
          </wp:inline>
        </w:drawing>
      </w:r>
    </w:p>
    <w:p w14:paraId="23C2A683" w14:textId="335A9491" w:rsidR="00883510" w:rsidRDefault="009027CB" w:rsidP="00653EF2">
      <w:r>
        <w:t xml:space="preserve">Using filtering in Excel to filter and find your terms </w:t>
      </w:r>
      <w:r w:rsidR="002D4BCE">
        <w:t xml:space="preserve">to see their contents.  Note that supervisors linked to a term are not included in the individual or </w:t>
      </w:r>
      <w:r w:rsidR="00C57903">
        <w:t xml:space="preserve">bulk term exports. </w:t>
      </w:r>
      <w:r w:rsidR="00677651">
        <w:t xml:space="preserve"> </w:t>
      </w:r>
    </w:p>
    <w:p w14:paraId="48F23001" w14:textId="534610B2" w:rsidR="00247C62" w:rsidRDefault="00883510" w:rsidP="00883510">
      <w:pPr>
        <w:pStyle w:val="Heading1"/>
      </w:pPr>
      <w:bookmarkStart w:id="9" w:name="_Toc199749977"/>
      <w:r>
        <w:t>Mapping Outcome Statements</w:t>
      </w:r>
      <w:bookmarkEnd w:id="9"/>
    </w:p>
    <w:p w14:paraId="68741E4E" w14:textId="641D97FD" w:rsidR="00883510" w:rsidRDefault="00883510" w:rsidP="006A6704">
      <w:pPr>
        <w:jc w:val="both"/>
      </w:pPr>
      <w:r>
        <w:t>You can map prevocational outcome statements to a Term</w:t>
      </w:r>
      <w:r w:rsidR="006A6704">
        <w:t xml:space="preserve"> Description.  Where outcome statements have been mapped to a term they will automatically be ‘ticked’ as having been demonstrated by the Trainee in their End of Term Assessment for that term.  The supervisor completing the End of Term Assessment can untick any outcome statements that have not been demonstrated and include others </w:t>
      </w:r>
      <w:r w:rsidR="00911F0D">
        <w:t>should they wish to.</w:t>
      </w:r>
    </w:p>
    <w:p w14:paraId="49BB812F" w14:textId="41C0D7EB" w:rsidR="00883510" w:rsidRDefault="00883510" w:rsidP="00883510">
      <w:pPr>
        <w:pStyle w:val="ListParagraph"/>
        <w:numPr>
          <w:ilvl w:val="0"/>
          <w:numId w:val="30"/>
        </w:numPr>
      </w:pPr>
      <w:r>
        <w:t xml:space="preserve">Click on the three dots to the </w:t>
      </w:r>
      <w:r w:rsidR="00A951B6">
        <w:t>right-hand</w:t>
      </w:r>
      <w:r>
        <w:t xml:space="preserve"> side of the term </w:t>
      </w:r>
    </w:p>
    <w:p w14:paraId="3957C2AA" w14:textId="0F76EA0A" w:rsidR="00883510" w:rsidRDefault="00883510" w:rsidP="00883510">
      <w:pPr>
        <w:pStyle w:val="ListParagraph"/>
        <w:numPr>
          <w:ilvl w:val="0"/>
          <w:numId w:val="30"/>
        </w:numPr>
      </w:pPr>
      <w:r>
        <w:t>Click ‘</w:t>
      </w:r>
      <w:r w:rsidR="00911F0D">
        <w:t>Map outcome statements</w:t>
      </w:r>
      <w:r>
        <w:t>’</w:t>
      </w:r>
    </w:p>
    <w:p w14:paraId="76D3BE62" w14:textId="69D1DC78" w:rsidR="00883510" w:rsidRDefault="00D23C35" w:rsidP="00883510">
      <w:r w:rsidRPr="00D23C35">
        <w:rPr>
          <w:noProof/>
        </w:rPr>
        <w:drawing>
          <wp:inline distT="0" distB="0" distL="0" distR="0" wp14:anchorId="3303D032" wp14:editId="4DA1E8C8">
            <wp:extent cx="5731510" cy="1588135"/>
            <wp:effectExtent l="12700" t="12700" r="8890" b="12065"/>
            <wp:docPr id="2031658160" name="Picture 1" descr="A screenshot of a medical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58160" name="Picture 1" descr="A screenshot of a medical survey&#10;&#10;AI-generated content may be incorrect."/>
                    <pic:cNvPicPr/>
                  </pic:nvPicPr>
                  <pic:blipFill>
                    <a:blip r:embed="rId24"/>
                    <a:stretch>
                      <a:fillRect/>
                    </a:stretch>
                  </pic:blipFill>
                  <pic:spPr>
                    <a:xfrm>
                      <a:off x="0" y="0"/>
                      <a:ext cx="5731510" cy="1588135"/>
                    </a:xfrm>
                    <a:prstGeom prst="rect">
                      <a:avLst/>
                    </a:prstGeom>
                    <a:ln>
                      <a:solidFill>
                        <a:schemeClr val="bg1">
                          <a:lumMod val="50000"/>
                        </a:schemeClr>
                      </a:solidFill>
                    </a:ln>
                  </pic:spPr>
                </pic:pic>
              </a:graphicData>
            </a:graphic>
          </wp:inline>
        </w:drawing>
      </w:r>
    </w:p>
    <w:p w14:paraId="713BF745" w14:textId="33F5D9AF" w:rsidR="00883510" w:rsidRDefault="00B62341" w:rsidP="00B62341">
      <w:pPr>
        <w:pStyle w:val="ListParagraph"/>
        <w:numPr>
          <w:ilvl w:val="0"/>
          <w:numId w:val="33"/>
        </w:numPr>
      </w:pPr>
      <w:r>
        <w:t xml:space="preserve">Select the most recent version of the Prevocational Outcome Statements available from the drop-down box on the </w:t>
      </w:r>
      <w:r w:rsidR="00C57903">
        <w:t xml:space="preserve">left-hand </w:t>
      </w:r>
      <w:r>
        <w:t>side</w:t>
      </w:r>
    </w:p>
    <w:p w14:paraId="5EB09490" w14:textId="1AD7F97A" w:rsidR="00B62341" w:rsidRDefault="00B62341" w:rsidP="00B62341">
      <w:r w:rsidRPr="00B62341">
        <w:rPr>
          <w:noProof/>
        </w:rPr>
        <w:drawing>
          <wp:inline distT="0" distB="0" distL="0" distR="0" wp14:anchorId="6A8A7ECE" wp14:editId="005A8521">
            <wp:extent cx="5731510" cy="1510030"/>
            <wp:effectExtent l="12700" t="12700" r="8890" b="13970"/>
            <wp:docPr id="6710424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42421" name="Picture 1" descr="A screenshot of a computer&#10;&#10;AI-generated content may be incorrect."/>
                    <pic:cNvPicPr/>
                  </pic:nvPicPr>
                  <pic:blipFill>
                    <a:blip r:embed="rId25"/>
                    <a:stretch>
                      <a:fillRect/>
                    </a:stretch>
                  </pic:blipFill>
                  <pic:spPr>
                    <a:xfrm>
                      <a:off x="0" y="0"/>
                      <a:ext cx="5731510" cy="1510030"/>
                    </a:xfrm>
                    <a:prstGeom prst="rect">
                      <a:avLst/>
                    </a:prstGeom>
                    <a:ln>
                      <a:solidFill>
                        <a:schemeClr val="bg1">
                          <a:lumMod val="50000"/>
                        </a:schemeClr>
                      </a:solidFill>
                    </a:ln>
                  </pic:spPr>
                </pic:pic>
              </a:graphicData>
            </a:graphic>
          </wp:inline>
        </w:drawing>
      </w:r>
    </w:p>
    <w:p w14:paraId="22927A8C" w14:textId="5AA23C65" w:rsidR="00883510" w:rsidRDefault="002C5CF3" w:rsidP="0020222B">
      <w:pPr>
        <w:pStyle w:val="ListParagraph"/>
        <w:numPr>
          <w:ilvl w:val="0"/>
          <w:numId w:val="33"/>
        </w:numPr>
      </w:pPr>
      <w:r>
        <w:t>You will then be able to select the relevant Prevocational Outcome Statements to be mapped to the term.</w:t>
      </w:r>
    </w:p>
    <w:p w14:paraId="516EE369" w14:textId="3EF657EF" w:rsidR="002C5CF3" w:rsidRDefault="0020222B" w:rsidP="00883510">
      <w:r w:rsidRPr="0020222B">
        <w:rPr>
          <w:noProof/>
        </w:rPr>
        <w:lastRenderedPageBreak/>
        <w:drawing>
          <wp:inline distT="0" distB="0" distL="0" distR="0" wp14:anchorId="0B985241" wp14:editId="589E02B6">
            <wp:extent cx="5731510" cy="3933825"/>
            <wp:effectExtent l="12700" t="12700" r="8890" b="15875"/>
            <wp:docPr id="14691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2193" name=""/>
                    <pic:cNvPicPr/>
                  </pic:nvPicPr>
                  <pic:blipFill>
                    <a:blip r:embed="rId26"/>
                    <a:stretch>
                      <a:fillRect/>
                    </a:stretch>
                  </pic:blipFill>
                  <pic:spPr>
                    <a:xfrm>
                      <a:off x="0" y="0"/>
                      <a:ext cx="5731510" cy="3933825"/>
                    </a:xfrm>
                    <a:prstGeom prst="rect">
                      <a:avLst/>
                    </a:prstGeom>
                    <a:ln>
                      <a:solidFill>
                        <a:schemeClr val="bg1">
                          <a:lumMod val="50000"/>
                        </a:schemeClr>
                      </a:solidFill>
                    </a:ln>
                  </pic:spPr>
                </pic:pic>
              </a:graphicData>
            </a:graphic>
          </wp:inline>
        </w:drawing>
      </w:r>
    </w:p>
    <w:p w14:paraId="397E2BC1" w14:textId="7A094F18" w:rsidR="0020222B" w:rsidRDefault="0020222B" w:rsidP="00020D16">
      <w:pPr>
        <w:pStyle w:val="ListParagraph"/>
        <w:numPr>
          <w:ilvl w:val="0"/>
          <w:numId w:val="33"/>
        </w:numPr>
      </w:pPr>
      <w:r>
        <w:t xml:space="preserve">When you have finished click the ‘X’ in the top right-hand side of the form and the </w:t>
      </w:r>
      <w:r w:rsidR="00020D16">
        <w:t>outcome statements mapped to the term will be updated.</w:t>
      </w:r>
    </w:p>
    <w:p w14:paraId="51CC068E" w14:textId="62469CF5" w:rsidR="00C57903" w:rsidRDefault="00C57903" w:rsidP="00020D16">
      <w:pPr>
        <w:pStyle w:val="ListParagraph"/>
        <w:numPr>
          <w:ilvl w:val="0"/>
          <w:numId w:val="33"/>
        </w:numPr>
      </w:pPr>
      <w:r>
        <w:t xml:space="preserve">Note: </w:t>
      </w:r>
      <w:r w:rsidR="00AD681F">
        <w:t>when you make changes to the mapped outcome statements, these do not apply to currently allocated terms</w:t>
      </w:r>
      <w:r w:rsidR="00664880">
        <w:t xml:space="preserve">, only new term allocations following the overnight CLA update. </w:t>
      </w:r>
    </w:p>
    <w:p w14:paraId="08FDD240" w14:textId="77777777" w:rsidR="0020222B" w:rsidRPr="00883510" w:rsidRDefault="0020222B" w:rsidP="00883510"/>
    <w:p w14:paraId="27682CCD" w14:textId="783750C6" w:rsidR="0020222B" w:rsidRPr="0020222B" w:rsidRDefault="004B2842" w:rsidP="0020222B">
      <w:pPr>
        <w:pStyle w:val="Heading1"/>
      </w:pPr>
      <w:bookmarkStart w:id="10" w:name="_Toc189504864"/>
      <w:bookmarkStart w:id="11" w:name="_Toc199749978"/>
      <w:r w:rsidRPr="00E25984">
        <w:t>Support</w:t>
      </w:r>
      <w:bookmarkEnd w:id="10"/>
      <w:bookmarkEnd w:id="11"/>
    </w:p>
    <w:p w14:paraId="4366E45B" w14:textId="0F38BF8F" w:rsidR="004B2842" w:rsidRPr="00E25984" w:rsidRDefault="004B2842" w:rsidP="1FE5D375">
      <w:pPr>
        <w:jc w:val="both"/>
        <w:rPr>
          <w:rStyle w:val="IntenseEmphasis"/>
          <w:i w:val="0"/>
          <w:iCs w:val="0"/>
          <w:color w:val="auto"/>
        </w:rPr>
      </w:pPr>
      <w:r w:rsidRPr="1FE5D375">
        <w:rPr>
          <w:rStyle w:val="IntenseEmphasis"/>
          <w:i w:val="0"/>
          <w:iCs w:val="0"/>
          <w:color w:val="auto"/>
        </w:rPr>
        <w:t xml:space="preserve">If you require any support </w:t>
      </w:r>
      <w:r w:rsidR="00D67876">
        <w:rPr>
          <w:rStyle w:val="IntenseEmphasis"/>
          <w:i w:val="0"/>
          <w:iCs w:val="0"/>
          <w:color w:val="auto"/>
        </w:rPr>
        <w:t>please contact the N</w:t>
      </w:r>
      <w:r w:rsidRPr="1FE5D375">
        <w:rPr>
          <w:rStyle w:val="IntenseEmphasis"/>
          <w:i w:val="0"/>
          <w:iCs w:val="0"/>
          <w:color w:val="auto"/>
        </w:rPr>
        <w:t>atio</w:t>
      </w:r>
      <w:r w:rsidR="001C74EA">
        <w:rPr>
          <w:rStyle w:val="IntenseEmphasis"/>
          <w:i w:val="0"/>
          <w:iCs w:val="0"/>
          <w:color w:val="auto"/>
        </w:rPr>
        <w:t>nwide</w:t>
      </w:r>
      <w:r w:rsidRPr="1FE5D375">
        <w:rPr>
          <w:rStyle w:val="IntenseEmphasis"/>
          <w:i w:val="0"/>
          <w:iCs w:val="0"/>
          <w:color w:val="auto"/>
        </w:rPr>
        <w:t xml:space="preserve"> </w:t>
      </w:r>
      <w:r w:rsidR="001C74EA">
        <w:rPr>
          <w:rStyle w:val="IntenseEmphasis"/>
          <w:i w:val="0"/>
          <w:iCs w:val="0"/>
          <w:color w:val="auto"/>
        </w:rPr>
        <w:t>A</w:t>
      </w:r>
      <w:r w:rsidRPr="1FE5D375">
        <w:rPr>
          <w:rStyle w:val="IntenseEmphasis"/>
          <w:i w:val="0"/>
          <w:iCs w:val="0"/>
          <w:color w:val="auto"/>
        </w:rPr>
        <w:t>dministrator</w:t>
      </w:r>
      <w:r w:rsidR="001C74EA">
        <w:rPr>
          <w:rStyle w:val="IntenseEmphasis"/>
          <w:i w:val="0"/>
          <w:iCs w:val="0"/>
          <w:color w:val="auto"/>
        </w:rPr>
        <w:t>.  Contact details can be found on the</w:t>
      </w:r>
      <w:r w:rsidR="00A96F72">
        <w:rPr>
          <w:rStyle w:val="IntenseEmphasis"/>
          <w:i w:val="0"/>
          <w:iCs w:val="0"/>
          <w:color w:val="auto"/>
        </w:rPr>
        <w:t xml:space="preserve"> </w:t>
      </w:r>
      <w:hyperlink r:id="rId27">
        <w:r w:rsidRPr="1FE5D375">
          <w:rPr>
            <w:rStyle w:val="Hyperlink"/>
          </w:rPr>
          <w:t>CLA website</w:t>
        </w:r>
      </w:hyperlink>
      <w:r w:rsidRPr="1FE5D375">
        <w:rPr>
          <w:rStyle w:val="IntenseEmphasis"/>
          <w:i w:val="0"/>
          <w:iCs w:val="0"/>
          <w:color w:val="auto"/>
        </w:rPr>
        <w:t>.</w:t>
      </w:r>
      <w:r>
        <w:t xml:space="preserve"> </w:t>
      </w:r>
    </w:p>
    <w:p w14:paraId="433A54CE" w14:textId="31EEB4A6" w:rsidR="3B9FC08A" w:rsidRDefault="3B9FC08A" w:rsidP="00A14629"/>
    <w:sectPr w:rsidR="3B9FC0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B6707" w14:textId="77777777" w:rsidR="00A1166B" w:rsidRDefault="00A1166B" w:rsidP="00A14629">
      <w:r>
        <w:separator/>
      </w:r>
    </w:p>
  </w:endnote>
  <w:endnote w:type="continuationSeparator" w:id="0">
    <w:p w14:paraId="35E3DEC1" w14:textId="77777777" w:rsidR="00A1166B" w:rsidRDefault="00A1166B" w:rsidP="00A14629">
      <w:r>
        <w:continuationSeparator/>
      </w:r>
    </w:p>
  </w:endnote>
  <w:endnote w:type="continuationNotice" w:id="1">
    <w:p w14:paraId="59FAFAD8" w14:textId="77777777" w:rsidR="00A1166B" w:rsidRDefault="00A116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F3F9" w14:textId="7F114E9D" w:rsidR="00E92D44" w:rsidRPr="00AB3392" w:rsidRDefault="00E92D44" w:rsidP="00A14629">
    <w:pPr>
      <w:pStyle w:val="Footer"/>
      <w:rPr>
        <w:sz w:val="20"/>
        <w:szCs w:val="20"/>
      </w:rPr>
    </w:pPr>
    <w:r w:rsidRPr="00AB3392">
      <w:rPr>
        <w:sz w:val="20"/>
        <w:szCs w:val="20"/>
      </w:rPr>
      <w:t xml:space="preserve">Release </w:t>
    </w:r>
    <w:r w:rsidR="00070B11">
      <w:rPr>
        <w:sz w:val="20"/>
        <w:szCs w:val="20"/>
      </w:rPr>
      <w:t>v2</w:t>
    </w:r>
    <w:r w:rsidRPr="00AB3392">
      <w:rPr>
        <w:sz w:val="20"/>
        <w:szCs w:val="20"/>
      </w:rPr>
      <w:t xml:space="preserve">.0 – </w:t>
    </w:r>
    <w:r w:rsidR="00070B11">
      <w:rPr>
        <w:sz w:val="20"/>
        <w:szCs w:val="20"/>
      </w:rPr>
      <w:t>23 May</w:t>
    </w:r>
    <w:r w:rsidR="004B2842">
      <w:rPr>
        <w:sz w:val="20"/>
        <w:szCs w:val="20"/>
      </w:rPr>
      <w:t xml:space="preserve"> 2025</w:t>
    </w:r>
  </w:p>
  <w:sdt>
    <w:sdtPr>
      <w:rPr>
        <w:sz w:val="20"/>
        <w:szCs w:val="20"/>
      </w:rPr>
      <w:id w:val="1050578339"/>
      <w:docPartObj>
        <w:docPartGallery w:val="Page Numbers (Bottom of Page)"/>
        <w:docPartUnique/>
      </w:docPartObj>
    </w:sdtPr>
    <w:sdtEndPr>
      <w:rPr>
        <w:noProof/>
      </w:rPr>
    </w:sdtEndPr>
    <w:sdtContent>
      <w:p w14:paraId="2BFF5FF2" w14:textId="62856C1F" w:rsidR="00E43B50" w:rsidRPr="00AB3392" w:rsidRDefault="00E43B50" w:rsidP="00E43B50">
        <w:pPr>
          <w:pStyle w:val="Footer"/>
          <w:jc w:val="right"/>
          <w:rPr>
            <w:noProof/>
            <w:kern w:val="2"/>
            <w:sz w:val="20"/>
            <w:szCs w:val="20"/>
            <w14:ligatures w14:val="standardContextual"/>
          </w:rPr>
        </w:pPr>
        <w:r w:rsidRPr="00AB3392">
          <w:rPr>
            <w:sz w:val="20"/>
            <w:szCs w:val="20"/>
          </w:rPr>
          <w:fldChar w:fldCharType="begin"/>
        </w:r>
        <w:r w:rsidRPr="00AB3392">
          <w:rPr>
            <w:sz w:val="20"/>
            <w:szCs w:val="20"/>
          </w:rPr>
          <w:instrText xml:space="preserve"> PAGE   \* MERGEFORMAT </w:instrText>
        </w:r>
        <w:r w:rsidRPr="00AB3392">
          <w:rPr>
            <w:sz w:val="20"/>
            <w:szCs w:val="20"/>
          </w:rPr>
          <w:fldChar w:fldCharType="separate"/>
        </w:r>
        <w:r w:rsidRPr="00AB3392">
          <w:rPr>
            <w:sz w:val="20"/>
            <w:szCs w:val="20"/>
          </w:rPr>
          <w:t>3</w:t>
        </w:r>
        <w:r w:rsidRPr="00AB3392">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1832" w14:textId="70CA6D9C" w:rsidR="00083CB0" w:rsidRPr="0036389C" w:rsidRDefault="0036389C" w:rsidP="00A14629">
    <w:pPr>
      <w:pStyle w:val="Footer"/>
      <w:rPr>
        <w:sz w:val="20"/>
        <w:szCs w:val="20"/>
      </w:rPr>
    </w:pPr>
    <w:r w:rsidRPr="00796D6D">
      <w:rPr>
        <w:sz w:val="20"/>
        <w:szCs w:val="20"/>
      </w:rPr>
      <w:t xml:space="preserve">Release </w:t>
    </w:r>
    <w:r w:rsidR="0045303C" w:rsidRPr="00796D6D">
      <w:rPr>
        <w:sz w:val="20"/>
        <w:szCs w:val="20"/>
      </w:rPr>
      <w:t>1</w:t>
    </w:r>
    <w:r w:rsidRPr="00796D6D">
      <w:rPr>
        <w:sz w:val="20"/>
        <w:szCs w:val="20"/>
      </w:rPr>
      <w:t xml:space="preserve">.0 </w:t>
    </w:r>
    <w:r w:rsidR="00796D6D" w:rsidRPr="00B80188">
      <w:rPr>
        <w:sz w:val="20"/>
        <w:szCs w:val="20"/>
      </w:rPr>
      <w:t>–</w:t>
    </w:r>
    <w:r w:rsidR="00B80188">
      <w:rPr>
        <w:sz w:val="20"/>
        <w:szCs w:val="20"/>
      </w:rPr>
      <w:t xml:space="preserve"> 0</w:t>
    </w:r>
    <w:r w:rsidR="00796D6D" w:rsidRPr="00796D6D">
      <w:rPr>
        <w:sz w:val="20"/>
        <w:szCs w:val="20"/>
      </w:rPr>
      <w:t>2 June 2025</w:t>
    </w:r>
  </w:p>
  <w:sdt>
    <w:sdtPr>
      <w:rPr>
        <w:sz w:val="20"/>
        <w:szCs w:val="20"/>
      </w:rPr>
      <w:id w:val="-1163770573"/>
      <w:docPartObj>
        <w:docPartGallery w:val="Page Numbers (Bottom of Page)"/>
        <w:docPartUnique/>
      </w:docPartObj>
    </w:sdtPr>
    <w:sdtEndPr>
      <w:rPr>
        <w:noProof/>
      </w:rPr>
    </w:sdtEndPr>
    <w:sdtContent>
      <w:p w14:paraId="7E3E23C0" w14:textId="5702622C" w:rsidR="0015726B" w:rsidRPr="0036389C" w:rsidRDefault="0015726B" w:rsidP="0015726B">
        <w:pPr>
          <w:pStyle w:val="Footer"/>
          <w:jc w:val="right"/>
          <w:rPr>
            <w:sz w:val="20"/>
            <w:szCs w:val="20"/>
          </w:rPr>
        </w:pPr>
        <w:r w:rsidRPr="0036389C">
          <w:rPr>
            <w:sz w:val="20"/>
            <w:szCs w:val="20"/>
          </w:rPr>
          <w:fldChar w:fldCharType="begin"/>
        </w:r>
        <w:r w:rsidRPr="0036389C">
          <w:rPr>
            <w:sz w:val="20"/>
            <w:szCs w:val="20"/>
          </w:rPr>
          <w:instrText xml:space="preserve"> PAGE   \* MERGEFORMAT </w:instrText>
        </w:r>
        <w:r w:rsidRPr="0036389C">
          <w:rPr>
            <w:sz w:val="20"/>
            <w:szCs w:val="20"/>
          </w:rPr>
          <w:fldChar w:fldCharType="separate"/>
        </w:r>
        <w:r w:rsidRPr="0036389C">
          <w:rPr>
            <w:sz w:val="20"/>
            <w:szCs w:val="20"/>
          </w:rPr>
          <w:t>7</w:t>
        </w:r>
        <w:r w:rsidRPr="0036389C">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20EA9" w14:textId="77777777" w:rsidR="00A1166B" w:rsidRDefault="00A1166B" w:rsidP="00A14629">
      <w:r>
        <w:separator/>
      </w:r>
    </w:p>
  </w:footnote>
  <w:footnote w:type="continuationSeparator" w:id="0">
    <w:p w14:paraId="3CB1287B" w14:textId="77777777" w:rsidR="00A1166B" w:rsidRDefault="00A1166B" w:rsidP="00A14629">
      <w:r>
        <w:continuationSeparator/>
      </w:r>
    </w:p>
  </w:footnote>
  <w:footnote w:type="continuationNotice" w:id="1">
    <w:p w14:paraId="65300671" w14:textId="77777777" w:rsidR="00A1166B" w:rsidRDefault="00A1166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ythK8mKxtqnoFR" int2:id="9qmhBoip">
      <int2:state int2:value="Rejected" int2:type="AugLoop_Text_Critique"/>
    </int2:textHash>
    <int2:textHash int2:hashCode="86g5RkKYseJkja" int2:id="P812RpZr">
      <int2:state int2:value="Rejected" int2:type="AugLoop_Text_Critique"/>
    </int2:textHash>
    <int2:textHash int2:hashCode="sWedZ5IUdiYrOL" int2:id="PKFPFOzH">
      <int2:state int2:value="Rejected" int2:type="AugLoop_Text_Critique"/>
    </int2:textHash>
    <int2:textHash int2:hashCode="21oKDxo8Q1WpJy" int2:id="SGX8rCD9">
      <int2:state int2:value="Rejected" int2:type="AugLoop_Text_Critique"/>
    </int2:textHash>
    <int2:textHash int2:hashCode="ELlNMx6ReFGzq4" int2:id="huvlarpY">
      <int2:state int2:value="Rejected" int2:type="AugLoop_Text_Critique"/>
    </int2:textHash>
    <int2:textHash int2:hashCode="KbUUdeNGSFedMh" int2:id="qGIahT8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148"/>
    <w:multiLevelType w:val="hybridMultilevel"/>
    <w:tmpl w:val="ADD6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E3E61"/>
    <w:multiLevelType w:val="hybridMultilevel"/>
    <w:tmpl w:val="7D4A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E5CBC"/>
    <w:multiLevelType w:val="hybridMultilevel"/>
    <w:tmpl w:val="BF28E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639F7"/>
    <w:multiLevelType w:val="hybridMultilevel"/>
    <w:tmpl w:val="5D620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55FB1"/>
    <w:multiLevelType w:val="hybridMultilevel"/>
    <w:tmpl w:val="B874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A2E80"/>
    <w:multiLevelType w:val="multilevel"/>
    <w:tmpl w:val="CBF04E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79C67B7"/>
    <w:multiLevelType w:val="hybridMultilevel"/>
    <w:tmpl w:val="58B6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A70C7"/>
    <w:multiLevelType w:val="hybridMultilevel"/>
    <w:tmpl w:val="83340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497E47"/>
    <w:multiLevelType w:val="hybridMultilevel"/>
    <w:tmpl w:val="9C06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51F26"/>
    <w:multiLevelType w:val="hybridMultilevel"/>
    <w:tmpl w:val="B532E61C"/>
    <w:lvl w:ilvl="0" w:tplc="5212E674">
      <w:start w:val="1"/>
      <w:numFmt w:val="decimal"/>
      <w:lvlText w:val="%1"/>
      <w:lvlJc w:val="left"/>
      <w:pPr>
        <w:ind w:left="708" w:hanging="360"/>
      </w:pPr>
      <w:rPr>
        <w:rFonts w:hint="default"/>
      </w:rPr>
    </w:lvl>
    <w:lvl w:ilvl="1" w:tplc="08090019" w:tentative="1">
      <w:start w:val="1"/>
      <w:numFmt w:val="lowerLetter"/>
      <w:lvlText w:val="%2."/>
      <w:lvlJc w:val="left"/>
      <w:pPr>
        <w:ind w:left="1428" w:hanging="360"/>
      </w:pPr>
    </w:lvl>
    <w:lvl w:ilvl="2" w:tplc="0809001B" w:tentative="1">
      <w:start w:val="1"/>
      <w:numFmt w:val="lowerRoman"/>
      <w:lvlText w:val="%3."/>
      <w:lvlJc w:val="right"/>
      <w:pPr>
        <w:ind w:left="2148" w:hanging="180"/>
      </w:pPr>
    </w:lvl>
    <w:lvl w:ilvl="3" w:tplc="0809000F" w:tentative="1">
      <w:start w:val="1"/>
      <w:numFmt w:val="decimal"/>
      <w:lvlText w:val="%4."/>
      <w:lvlJc w:val="left"/>
      <w:pPr>
        <w:ind w:left="2868" w:hanging="360"/>
      </w:pPr>
    </w:lvl>
    <w:lvl w:ilvl="4" w:tplc="08090019" w:tentative="1">
      <w:start w:val="1"/>
      <w:numFmt w:val="lowerLetter"/>
      <w:lvlText w:val="%5."/>
      <w:lvlJc w:val="left"/>
      <w:pPr>
        <w:ind w:left="3588" w:hanging="360"/>
      </w:pPr>
    </w:lvl>
    <w:lvl w:ilvl="5" w:tplc="0809001B" w:tentative="1">
      <w:start w:val="1"/>
      <w:numFmt w:val="lowerRoman"/>
      <w:lvlText w:val="%6."/>
      <w:lvlJc w:val="right"/>
      <w:pPr>
        <w:ind w:left="4308" w:hanging="180"/>
      </w:pPr>
    </w:lvl>
    <w:lvl w:ilvl="6" w:tplc="0809000F" w:tentative="1">
      <w:start w:val="1"/>
      <w:numFmt w:val="decimal"/>
      <w:lvlText w:val="%7."/>
      <w:lvlJc w:val="left"/>
      <w:pPr>
        <w:ind w:left="5028" w:hanging="360"/>
      </w:pPr>
    </w:lvl>
    <w:lvl w:ilvl="7" w:tplc="08090019" w:tentative="1">
      <w:start w:val="1"/>
      <w:numFmt w:val="lowerLetter"/>
      <w:lvlText w:val="%8."/>
      <w:lvlJc w:val="left"/>
      <w:pPr>
        <w:ind w:left="5748" w:hanging="360"/>
      </w:pPr>
    </w:lvl>
    <w:lvl w:ilvl="8" w:tplc="0809001B" w:tentative="1">
      <w:start w:val="1"/>
      <w:numFmt w:val="lowerRoman"/>
      <w:lvlText w:val="%9."/>
      <w:lvlJc w:val="right"/>
      <w:pPr>
        <w:ind w:left="6468" w:hanging="180"/>
      </w:pPr>
    </w:lvl>
  </w:abstractNum>
  <w:abstractNum w:abstractNumId="10" w15:restartNumberingAfterBreak="0">
    <w:nsid w:val="33027E8F"/>
    <w:multiLevelType w:val="hybridMultilevel"/>
    <w:tmpl w:val="051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E252DE"/>
    <w:multiLevelType w:val="hybridMultilevel"/>
    <w:tmpl w:val="38B60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397A98"/>
    <w:multiLevelType w:val="hybridMultilevel"/>
    <w:tmpl w:val="FB20B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5D2D14"/>
    <w:multiLevelType w:val="hybridMultilevel"/>
    <w:tmpl w:val="136A0BD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 w15:restartNumberingAfterBreak="0">
    <w:nsid w:val="3F3627BB"/>
    <w:multiLevelType w:val="hybridMultilevel"/>
    <w:tmpl w:val="CF4AEDD0"/>
    <w:lvl w:ilvl="0" w:tplc="9F284780">
      <w:start w:val="1"/>
      <w:numFmt w:val="bullet"/>
      <w:lvlText w:val=""/>
      <w:lvlJc w:val="left"/>
      <w:pPr>
        <w:ind w:left="720" w:hanging="360"/>
      </w:pPr>
      <w:rPr>
        <w:rFonts w:ascii="Symbol" w:hAnsi="Symbol" w:hint="default"/>
      </w:rPr>
    </w:lvl>
    <w:lvl w:ilvl="1" w:tplc="88884392">
      <w:start w:val="1"/>
      <w:numFmt w:val="bullet"/>
      <w:lvlText w:val="o"/>
      <w:lvlJc w:val="left"/>
      <w:pPr>
        <w:ind w:left="1440" w:hanging="360"/>
      </w:pPr>
      <w:rPr>
        <w:rFonts w:ascii="Courier New" w:hAnsi="Courier New" w:hint="default"/>
      </w:rPr>
    </w:lvl>
    <w:lvl w:ilvl="2" w:tplc="873A42E6">
      <w:start w:val="1"/>
      <w:numFmt w:val="bullet"/>
      <w:lvlText w:val=""/>
      <w:lvlJc w:val="left"/>
      <w:pPr>
        <w:ind w:left="2160" w:hanging="360"/>
      </w:pPr>
      <w:rPr>
        <w:rFonts w:ascii="Wingdings" w:hAnsi="Wingdings" w:hint="default"/>
      </w:rPr>
    </w:lvl>
    <w:lvl w:ilvl="3" w:tplc="D7AA39F6">
      <w:start w:val="1"/>
      <w:numFmt w:val="bullet"/>
      <w:lvlText w:val=""/>
      <w:lvlJc w:val="left"/>
      <w:pPr>
        <w:ind w:left="2880" w:hanging="360"/>
      </w:pPr>
      <w:rPr>
        <w:rFonts w:ascii="Symbol" w:hAnsi="Symbol" w:hint="default"/>
      </w:rPr>
    </w:lvl>
    <w:lvl w:ilvl="4" w:tplc="F8348EB8">
      <w:start w:val="1"/>
      <w:numFmt w:val="bullet"/>
      <w:lvlText w:val="o"/>
      <w:lvlJc w:val="left"/>
      <w:pPr>
        <w:ind w:left="3600" w:hanging="360"/>
      </w:pPr>
      <w:rPr>
        <w:rFonts w:ascii="Courier New" w:hAnsi="Courier New" w:hint="default"/>
      </w:rPr>
    </w:lvl>
    <w:lvl w:ilvl="5" w:tplc="8F8420C2">
      <w:start w:val="1"/>
      <w:numFmt w:val="bullet"/>
      <w:lvlText w:val=""/>
      <w:lvlJc w:val="left"/>
      <w:pPr>
        <w:ind w:left="4320" w:hanging="360"/>
      </w:pPr>
      <w:rPr>
        <w:rFonts w:ascii="Wingdings" w:hAnsi="Wingdings" w:hint="default"/>
      </w:rPr>
    </w:lvl>
    <w:lvl w:ilvl="6" w:tplc="FDD09DB8">
      <w:start w:val="1"/>
      <w:numFmt w:val="bullet"/>
      <w:lvlText w:val=""/>
      <w:lvlJc w:val="left"/>
      <w:pPr>
        <w:ind w:left="5040" w:hanging="360"/>
      </w:pPr>
      <w:rPr>
        <w:rFonts w:ascii="Symbol" w:hAnsi="Symbol" w:hint="default"/>
      </w:rPr>
    </w:lvl>
    <w:lvl w:ilvl="7" w:tplc="44304A76">
      <w:start w:val="1"/>
      <w:numFmt w:val="bullet"/>
      <w:lvlText w:val="o"/>
      <w:lvlJc w:val="left"/>
      <w:pPr>
        <w:ind w:left="5760" w:hanging="360"/>
      </w:pPr>
      <w:rPr>
        <w:rFonts w:ascii="Courier New" w:hAnsi="Courier New" w:hint="default"/>
      </w:rPr>
    </w:lvl>
    <w:lvl w:ilvl="8" w:tplc="19A668C8">
      <w:start w:val="1"/>
      <w:numFmt w:val="bullet"/>
      <w:lvlText w:val=""/>
      <w:lvlJc w:val="left"/>
      <w:pPr>
        <w:ind w:left="6480" w:hanging="360"/>
      </w:pPr>
      <w:rPr>
        <w:rFonts w:ascii="Wingdings" w:hAnsi="Wingdings" w:hint="default"/>
      </w:rPr>
    </w:lvl>
  </w:abstractNum>
  <w:abstractNum w:abstractNumId="15" w15:restartNumberingAfterBreak="0">
    <w:nsid w:val="42CEAF50"/>
    <w:multiLevelType w:val="hybridMultilevel"/>
    <w:tmpl w:val="FFFFFFFF"/>
    <w:lvl w:ilvl="0" w:tplc="7A8607EA">
      <w:start w:val="1"/>
      <w:numFmt w:val="decimal"/>
      <w:lvlText w:val="%1)"/>
      <w:lvlJc w:val="left"/>
      <w:pPr>
        <w:ind w:left="720" w:hanging="360"/>
      </w:pPr>
    </w:lvl>
    <w:lvl w:ilvl="1" w:tplc="0C56B6DE">
      <w:start w:val="1"/>
      <w:numFmt w:val="lowerLetter"/>
      <w:lvlText w:val="%2."/>
      <w:lvlJc w:val="left"/>
      <w:pPr>
        <w:ind w:left="1440" w:hanging="360"/>
      </w:pPr>
    </w:lvl>
    <w:lvl w:ilvl="2" w:tplc="0F54847A">
      <w:start w:val="1"/>
      <w:numFmt w:val="lowerRoman"/>
      <w:lvlText w:val="%3."/>
      <w:lvlJc w:val="right"/>
      <w:pPr>
        <w:ind w:left="2160" w:hanging="180"/>
      </w:pPr>
    </w:lvl>
    <w:lvl w:ilvl="3" w:tplc="B7FEFAEA">
      <w:start w:val="1"/>
      <w:numFmt w:val="decimal"/>
      <w:lvlText w:val="%4."/>
      <w:lvlJc w:val="left"/>
      <w:pPr>
        <w:ind w:left="2880" w:hanging="360"/>
      </w:pPr>
    </w:lvl>
    <w:lvl w:ilvl="4" w:tplc="6BF898D2">
      <w:start w:val="1"/>
      <w:numFmt w:val="lowerLetter"/>
      <w:lvlText w:val="%5."/>
      <w:lvlJc w:val="left"/>
      <w:pPr>
        <w:ind w:left="3600" w:hanging="360"/>
      </w:pPr>
    </w:lvl>
    <w:lvl w:ilvl="5" w:tplc="41BAFAC6">
      <w:start w:val="1"/>
      <w:numFmt w:val="lowerRoman"/>
      <w:lvlText w:val="%6."/>
      <w:lvlJc w:val="right"/>
      <w:pPr>
        <w:ind w:left="4320" w:hanging="180"/>
      </w:pPr>
    </w:lvl>
    <w:lvl w:ilvl="6" w:tplc="011A98A2">
      <w:start w:val="1"/>
      <w:numFmt w:val="decimal"/>
      <w:lvlText w:val="%7."/>
      <w:lvlJc w:val="left"/>
      <w:pPr>
        <w:ind w:left="5040" w:hanging="360"/>
      </w:pPr>
    </w:lvl>
    <w:lvl w:ilvl="7" w:tplc="1A64B154">
      <w:start w:val="1"/>
      <w:numFmt w:val="lowerLetter"/>
      <w:lvlText w:val="%8."/>
      <w:lvlJc w:val="left"/>
      <w:pPr>
        <w:ind w:left="5760" w:hanging="360"/>
      </w:pPr>
    </w:lvl>
    <w:lvl w:ilvl="8" w:tplc="73504EB0">
      <w:start w:val="1"/>
      <w:numFmt w:val="lowerRoman"/>
      <w:lvlText w:val="%9."/>
      <w:lvlJc w:val="right"/>
      <w:pPr>
        <w:ind w:left="6480" w:hanging="180"/>
      </w:pPr>
    </w:lvl>
  </w:abstractNum>
  <w:abstractNum w:abstractNumId="16" w15:restartNumberingAfterBreak="0">
    <w:nsid w:val="432D6825"/>
    <w:multiLevelType w:val="hybridMultilevel"/>
    <w:tmpl w:val="3D58C9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8CB6364"/>
    <w:multiLevelType w:val="hybridMultilevel"/>
    <w:tmpl w:val="5EDA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B36051"/>
    <w:multiLevelType w:val="hybridMultilevel"/>
    <w:tmpl w:val="BE34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D3E45D"/>
    <w:multiLevelType w:val="hybridMultilevel"/>
    <w:tmpl w:val="23584D98"/>
    <w:lvl w:ilvl="0" w:tplc="3E049FD2">
      <w:start w:val="1"/>
      <w:numFmt w:val="bullet"/>
      <w:lvlText w:val=""/>
      <w:lvlJc w:val="left"/>
      <w:pPr>
        <w:ind w:left="720" w:hanging="360"/>
      </w:pPr>
      <w:rPr>
        <w:rFonts w:ascii="Symbol" w:hAnsi="Symbol" w:hint="default"/>
      </w:rPr>
    </w:lvl>
    <w:lvl w:ilvl="1" w:tplc="A9A227DA">
      <w:start w:val="1"/>
      <w:numFmt w:val="bullet"/>
      <w:lvlText w:val="o"/>
      <w:lvlJc w:val="left"/>
      <w:pPr>
        <w:ind w:left="1440" w:hanging="360"/>
      </w:pPr>
      <w:rPr>
        <w:rFonts w:ascii="Courier New" w:hAnsi="Courier New" w:hint="default"/>
      </w:rPr>
    </w:lvl>
    <w:lvl w:ilvl="2" w:tplc="3A5662BC">
      <w:start w:val="1"/>
      <w:numFmt w:val="bullet"/>
      <w:lvlText w:val=""/>
      <w:lvlJc w:val="left"/>
      <w:pPr>
        <w:ind w:left="2160" w:hanging="360"/>
      </w:pPr>
      <w:rPr>
        <w:rFonts w:ascii="Wingdings" w:hAnsi="Wingdings" w:hint="default"/>
      </w:rPr>
    </w:lvl>
    <w:lvl w:ilvl="3" w:tplc="3BCC4AC2">
      <w:start w:val="1"/>
      <w:numFmt w:val="bullet"/>
      <w:lvlText w:val=""/>
      <w:lvlJc w:val="left"/>
      <w:pPr>
        <w:ind w:left="2880" w:hanging="360"/>
      </w:pPr>
      <w:rPr>
        <w:rFonts w:ascii="Symbol" w:hAnsi="Symbol" w:hint="default"/>
      </w:rPr>
    </w:lvl>
    <w:lvl w:ilvl="4" w:tplc="884090AA">
      <w:start w:val="1"/>
      <w:numFmt w:val="bullet"/>
      <w:lvlText w:val="o"/>
      <w:lvlJc w:val="left"/>
      <w:pPr>
        <w:ind w:left="3600" w:hanging="360"/>
      </w:pPr>
      <w:rPr>
        <w:rFonts w:ascii="Courier New" w:hAnsi="Courier New" w:hint="default"/>
      </w:rPr>
    </w:lvl>
    <w:lvl w:ilvl="5" w:tplc="56267B52">
      <w:start w:val="1"/>
      <w:numFmt w:val="bullet"/>
      <w:lvlText w:val=""/>
      <w:lvlJc w:val="left"/>
      <w:pPr>
        <w:ind w:left="4320" w:hanging="360"/>
      </w:pPr>
      <w:rPr>
        <w:rFonts w:ascii="Wingdings" w:hAnsi="Wingdings" w:hint="default"/>
      </w:rPr>
    </w:lvl>
    <w:lvl w:ilvl="6" w:tplc="81367D82">
      <w:start w:val="1"/>
      <w:numFmt w:val="bullet"/>
      <w:lvlText w:val=""/>
      <w:lvlJc w:val="left"/>
      <w:pPr>
        <w:ind w:left="5040" w:hanging="360"/>
      </w:pPr>
      <w:rPr>
        <w:rFonts w:ascii="Symbol" w:hAnsi="Symbol" w:hint="default"/>
      </w:rPr>
    </w:lvl>
    <w:lvl w:ilvl="7" w:tplc="4F18A2B0">
      <w:start w:val="1"/>
      <w:numFmt w:val="bullet"/>
      <w:lvlText w:val="o"/>
      <w:lvlJc w:val="left"/>
      <w:pPr>
        <w:ind w:left="5760" w:hanging="360"/>
      </w:pPr>
      <w:rPr>
        <w:rFonts w:ascii="Courier New" w:hAnsi="Courier New" w:hint="default"/>
      </w:rPr>
    </w:lvl>
    <w:lvl w:ilvl="8" w:tplc="BCD6CD38">
      <w:start w:val="1"/>
      <w:numFmt w:val="bullet"/>
      <w:lvlText w:val=""/>
      <w:lvlJc w:val="left"/>
      <w:pPr>
        <w:ind w:left="6480" w:hanging="360"/>
      </w:pPr>
      <w:rPr>
        <w:rFonts w:ascii="Wingdings" w:hAnsi="Wingdings" w:hint="default"/>
      </w:rPr>
    </w:lvl>
  </w:abstractNum>
  <w:abstractNum w:abstractNumId="20" w15:restartNumberingAfterBreak="0">
    <w:nsid w:val="58DB10C1"/>
    <w:multiLevelType w:val="hybridMultilevel"/>
    <w:tmpl w:val="412A790A"/>
    <w:lvl w:ilvl="0" w:tplc="0C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2736E1"/>
    <w:multiLevelType w:val="hybridMultilevel"/>
    <w:tmpl w:val="EE409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81D9A"/>
    <w:multiLevelType w:val="hybridMultilevel"/>
    <w:tmpl w:val="EB60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CBEF8A"/>
    <w:multiLevelType w:val="hybridMultilevel"/>
    <w:tmpl w:val="0A5CE688"/>
    <w:lvl w:ilvl="0" w:tplc="74E270A2">
      <w:start w:val="1"/>
      <w:numFmt w:val="bullet"/>
      <w:lvlText w:val=""/>
      <w:lvlJc w:val="left"/>
      <w:pPr>
        <w:ind w:left="720" w:hanging="360"/>
      </w:pPr>
      <w:rPr>
        <w:rFonts w:ascii="Symbol" w:hAnsi="Symbol" w:hint="default"/>
      </w:rPr>
    </w:lvl>
    <w:lvl w:ilvl="1" w:tplc="783AE34E">
      <w:start w:val="1"/>
      <w:numFmt w:val="bullet"/>
      <w:lvlText w:val="o"/>
      <w:lvlJc w:val="left"/>
      <w:pPr>
        <w:ind w:left="1440" w:hanging="360"/>
      </w:pPr>
      <w:rPr>
        <w:rFonts w:ascii="Courier New" w:hAnsi="Courier New" w:hint="default"/>
      </w:rPr>
    </w:lvl>
    <w:lvl w:ilvl="2" w:tplc="BEE4CD9E">
      <w:start w:val="1"/>
      <w:numFmt w:val="bullet"/>
      <w:lvlText w:val=""/>
      <w:lvlJc w:val="left"/>
      <w:pPr>
        <w:ind w:left="2160" w:hanging="360"/>
      </w:pPr>
      <w:rPr>
        <w:rFonts w:ascii="Wingdings" w:hAnsi="Wingdings" w:hint="default"/>
      </w:rPr>
    </w:lvl>
    <w:lvl w:ilvl="3" w:tplc="9EA49A80">
      <w:start w:val="1"/>
      <w:numFmt w:val="bullet"/>
      <w:lvlText w:val=""/>
      <w:lvlJc w:val="left"/>
      <w:pPr>
        <w:ind w:left="2880" w:hanging="360"/>
      </w:pPr>
      <w:rPr>
        <w:rFonts w:ascii="Symbol" w:hAnsi="Symbol" w:hint="default"/>
      </w:rPr>
    </w:lvl>
    <w:lvl w:ilvl="4" w:tplc="BAFAA440">
      <w:start w:val="1"/>
      <w:numFmt w:val="bullet"/>
      <w:lvlText w:val="o"/>
      <w:lvlJc w:val="left"/>
      <w:pPr>
        <w:ind w:left="3600" w:hanging="360"/>
      </w:pPr>
      <w:rPr>
        <w:rFonts w:ascii="Courier New" w:hAnsi="Courier New" w:hint="default"/>
      </w:rPr>
    </w:lvl>
    <w:lvl w:ilvl="5" w:tplc="A4223E9C">
      <w:start w:val="1"/>
      <w:numFmt w:val="bullet"/>
      <w:lvlText w:val=""/>
      <w:lvlJc w:val="left"/>
      <w:pPr>
        <w:ind w:left="4320" w:hanging="360"/>
      </w:pPr>
      <w:rPr>
        <w:rFonts w:ascii="Wingdings" w:hAnsi="Wingdings" w:hint="default"/>
      </w:rPr>
    </w:lvl>
    <w:lvl w:ilvl="6" w:tplc="4B52F680">
      <w:start w:val="1"/>
      <w:numFmt w:val="bullet"/>
      <w:lvlText w:val=""/>
      <w:lvlJc w:val="left"/>
      <w:pPr>
        <w:ind w:left="5040" w:hanging="360"/>
      </w:pPr>
      <w:rPr>
        <w:rFonts w:ascii="Symbol" w:hAnsi="Symbol" w:hint="default"/>
      </w:rPr>
    </w:lvl>
    <w:lvl w:ilvl="7" w:tplc="36305C12">
      <w:start w:val="1"/>
      <w:numFmt w:val="bullet"/>
      <w:lvlText w:val="o"/>
      <w:lvlJc w:val="left"/>
      <w:pPr>
        <w:ind w:left="5760" w:hanging="360"/>
      </w:pPr>
      <w:rPr>
        <w:rFonts w:ascii="Courier New" w:hAnsi="Courier New" w:hint="default"/>
      </w:rPr>
    </w:lvl>
    <w:lvl w:ilvl="8" w:tplc="9CCA9040">
      <w:start w:val="1"/>
      <w:numFmt w:val="bullet"/>
      <w:lvlText w:val=""/>
      <w:lvlJc w:val="left"/>
      <w:pPr>
        <w:ind w:left="6480" w:hanging="360"/>
      </w:pPr>
      <w:rPr>
        <w:rFonts w:ascii="Wingdings" w:hAnsi="Wingdings" w:hint="default"/>
      </w:rPr>
    </w:lvl>
  </w:abstractNum>
  <w:abstractNum w:abstractNumId="24" w15:restartNumberingAfterBreak="0">
    <w:nsid w:val="6D970D35"/>
    <w:multiLevelType w:val="hybridMultilevel"/>
    <w:tmpl w:val="BEFE8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EC120A"/>
    <w:multiLevelType w:val="hybridMultilevel"/>
    <w:tmpl w:val="8B585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201912"/>
    <w:multiLevelType w:val="hybridMultilevel"/>
    <w:tmpl w:val="F6D4D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8129AE"/>
    <w:multiLevelType w:val="hybridMultilevel"/>
    <w:tmpl w:val="6A90A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38106B"/>
    <w:multiLevelType w:val="hybridMultilevel"/>
    <w:tmpl w:val="304E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DC1420"/>
    <w:multiLevelType w:val="hybridMultilevel"/>
    <w:tmpl w:val="B83668AE"/>
    <w:lvl w:ilvl="0" w:tplc="57DE5A64">
      <w:start w:val="1"/>
      <w:numFmt w:val="bullet"/>
      <w:lvlText w:val=""/>
      <w:lvlJc w:val="left"/>
      <w:pPr>
        <w:ind w:left="720" w:hanging="360"/>
      </w:pPr>
      <w:rPr>
        <w:rFonts w:ascii="Symbol" w:hAnsi="Symbol" w:hint="default"/>
      </w:rPr>
    </w:lvl>
    <w:lvl w:ilvl="1" w:tplc="3934C816">
      <w:start w:val="1"/>
      <w:numFmt w:val="bullet"/>
      <w:lvlText w:val="o"/>
      <w:lvlJc w:val="left"/>
      <w:pPr>
        <w:ind w:left="1440" w:hanging="360"/>
      </w:pPr>
      <w:rPr>
        <w:rFonts w:ascii="Courier New" w:hAnsi="Courier New" w:hint="default"/>
      </w:rPr>
    </w:lvl>
    <w:lvl w:ilvl="2" w:tplc="AB044944">
      <w:start w:val="1"/>
      <w:numFmt w:val="bullet"/>
      <w:lvlText w:val=""/>
      <w:lvlJc w:val="left"/>
      <w:pPr>
        <w:ind w:left="2160" w:hanging="360"/>
      </w:pPr>
      <w:rPr>
        <w:rFonts w:ascii="Wingdings" w:hAnsi="Wingdings" w:hint="default"/>
      </w:rPr>
    </w:lvl>
    <w:lvl w:ilvl="3" w:tplc="47ACF8A6">
      <w:start w:val="1"/>
      <w:numFmt w:val="bullet"/>
      <w:lvlText w:val=""/>
      <w:lvlJc w:val="left"/>
      <w:pPr>
        <w:ind w:left="2880" w:hanging="360"/>
      </w:pPr>
      <w:rPr>
        <w:rFonts w:ascii="Symbol" w:hAnsi="Symbol" w:hint="default"/>
      </w:rPr>
    </w:lvl>
    <w:lvl w:ilvl="4" w:tplc="909C5C00">
      <w:start w:val="1"/>
      <w:numFmt w:val="bullet"/>
      <w:lvlText w:val="o"/>
      <w:lvlJc w:val="left"/>
      <w:pPr>
        <w:ind w:left="3600" w:hanging="360"/>
      </w:pPr>
      <w:rPr>
        <w:rFonts w:ascii="Courier New" w:hAnsi="Courier New" w:hint="default"/>
      </w:rPr>
    </w:lvl>
    <w:lvl w:ilvl="5" w:tplc="D8F030E0">
      <w:start w:val="1"/>
      <w:numFmt w:val="bullet"/>
      <w:lvlText w:val=""/>
      <w:lvlJc w:val="left"/>
      <w:pPr>
        <w:ind w:left="4320" w:hanging="360"/>
      </w:pPr>
      <w:rPr>
        <w:rFonts w:ascii="Wingdings" w:hAnsi="Wingdings" w:hint="default"/>
      </w:rPr>
    </w:lvl>
    <w:lvl w:ilvl="6" w:tplc="514E73F2">
      <w:start w:val="1"/>
      <w:numFmt w:val="bullet"/>
      <w:lvlText w:val=""/>
      <w:lvlJc w:val="left"/>
      <w:pPr>
        <w:ind w:left="5040" w:hanging="360"/>
      </w:pPr>
      <w:rPr>
        <w:rFonts w:ascii="Symbol" w:hAnsi="Symbol" w:hint="default"/>
      </w:rPr>
    </w:lvl>
    <w:lvl w:ilvl="7" w:tplc="8D0A34A2">
      <w:start w:val="1"/>
      <w:numFmt w:val="bullet"/>
      <w:lvlText w:val="o"/>
      <w:lvlJc w:val="left"/>
      <w:pPr>
        <w:ind w:left="5760" w:hanging="360"/>
      </w:pPr>
      <w:rPr>
        <w:rFonts w:ascii="Courier New" w:hAnsi="Courier New" w:hint="default"/>
      </w:rPr>
    </w:lvl>
    <w:lvl w:ilvl="8" w:tplc="7E1A3616">
      <w:start w:val="1"/>
      <w:numFmt w:val="bullet"/>
      <w:lvlText w:val=""/>
      <w:lvlJc w:val="left"/>
      <w:pPr>
        <w:ind w:left="6480" w:hanging="360"/>
      </w:pPr>
      <w:rPr>
        <w:rFonts w:ascii="Wingdings" w:hAnsi="Wingdings" w:hint="default"/>
      </w:rPr>
    </w:lvl>
  </w:abstractNum>
  <w:abstractNum w:abstractNumId="30" w15:restartNumberingAfterBreak="0">
    <w:nsid w:val="78F46EB5"/>
    <w:multiLevelType w:val="hybridMultilevel"/>
    <w:tmpl w:val="D56E5B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95C155B"/>
    <w:multiLevelType w:val="hybridMultilevel"/>
    <w:tmpl w:val="0182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BD07E5"/>
    <w:multiLevelType w:val="hybridMultilevel"/>
    <w:tmpl w:val="F9AE1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6729679">
    <w:abstractNumId w:val="15"/>
  </w:num>
  <w:num w:numId="2" w16cid:durableId="755135451">
    <w:abstractNumId w:val="19"/>
  </w:num>
  <w:num w:numId="3" w16cid:durableId="810902350">
    <w:abstractNumId w:val="29"/>
  </w:num>
  <w:num w:numId="4" w16cid:durableId="848177569">
    <w:abstractNumId w:val="14"/>
  </w:num>
  <w:num w:numId="5" w16cid:durableId="57822931">
    <w:abstractNumId w:val="23"/>
  </w:num>
  <w:num w:numId="6" w16cid:durableId="631598265">
    <w:abstractNumId w:val="16"/>
  </w:num>
  <w:num w:numId="7" w16cid:durableId="612518632">
    <w:abstractNumId w:val="30"/>
  </w:num>
  <w:num w:numId="8" w16cid:durableId="633369163">
    <w:abstractNumId w:val="27"/>
  </w:num>
  <w:num w:numId="9" w16cid:durableId="781992615">
    <w:abstractNumId w:val="17"/>
  </w:num>
  <w:num w:numId="10" w16cid:durableId="1728986649">
    <w:abstractNumId w:val="2"/>
  </w:num>
  <w:num w:numId="11" w16cid:durableId="1594897278">
    <w:abstractNumId w:val="5"/>
  </w:num>
  <w:num w:numId="12" w16cid:durableId="1154687113">
    <w:abstractNumId w:val="25"/>
  </w:num>
  <w:num w:numId="13" w16cid:durableId="1643541527">
    <w:abstractNumId w:val="21"/>
  </w:num>
  <w:num w:numId="14" w16cid:durableId="1799373333">
    <w:abstractNumId w:val="24"/>
  </w:num>
  <w:num w:numId="15" w16cid:durableId="878202087">
    <w:abstractNumId w:val="32"/>
  </w:num>
  <w:num w:numId="16" w16cid:durableId="1823883282">
    <w:abstractNumId w:val="10"/>
  </w:num>
  <w:num w:numId="17" w16cid:durableId="1145198040">
    <w:abstractNumId w:val="6"/>
  </w:num>
  <w:num w:numId="18" w16cid:durableId="1446078488">
    <w:abstractNumId w:val="9"/>
  </w:num>
  <w:num w:numId="19" w16cid:durableId="255791421">
    <w:abstractNumId w:val="3"/>
  </w:num>
  <w:num w:numId="20" w16cid:durableId="626085772">
    <w:abstractNumId w:val="0"/>
  </w:num>
  <w:num w:numId="21" w16cid:durableId="907616647">
    <w:abstractNumId w:val="22"/>
  </w:num>
  <w:num w:numId="22" w16cid:durableId="2079787832">
    <w:abstractNumId w:val="4"/>
  </w:num>
  <w:num w:numId="23" w16cid:durableId="234048351">
    <w:abstractNumId w:val="12"/>
  </w:num>
  <w:num w:numId="24" w16cid:durableId="1860003557">
    <w:abstractNumId w:val="20"/>
  </w:num>
  <w:num w:numId="25" w16cid:durableId="1193835188">
    <w:abstractNumId w:val="8"/>
  </w:num>
  <w:num w:numId="26" w16cid:durableId="1547182892">
    <w:abstractNumId w:val="31"/>
  </w:num>
  <w:num w:numId="27" w16cid:durableId="1780948160">
    <w:abstractNumId w:val="7"/>
  </w:num>
  <w:num w:numId="28" w16cid:durableId="549074349">
    <w:abstractNumId w:val="28"/>
  </w:num>
  <w:num w:numId="29" w16cid:durableId="1793093334">
    <w:abstractNumId w:val="18"/>
  </w:num>
  <w:num w:numId="30" w16cid:durableId="1920407165">
    <w:abstractNumId w:val="26"/>
  </w:num>
  <w:num w:numId="31" w16cid:durableId="476650759">
    <w:abstractNumId w:val="13"/>
  </w:num>
  <w:num w:numId="32" w16cid:durableId="1049065252">
    <w:abstractNumId w:val="1"/>
  </w:num>
  <w:num w:numId="33" w16cid:durableId="91050382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22C"/>
    <w:rsid w:val="000021B9"/>
    <w:rsid w:val="00005CC4"/>
    <w:rsid w:val="00006D23"/>
    <w:rsid w:val="00007446"/>
    <w:rsid w:val="00012D10"/>
    <w:rsid w:val="00013BCA"/>
    <w:rsid w:val="00015F49"/>
    <w:rsid w:val="00020D16"/>
    <w:rsid w:val="00022AC1"/>
    <w:rsid w:val="000252E2"/>
    <w:rsid w:val="00026723"/>
    <w:rsid w:val="00027AD8"/>
    <w:rsid w:val="0003157B"/>
    <w:rsid w:val="00031888"/>
    <w:rsid w:val="000334FC"/>
    <w:rsid w:val="00033C22"/>
    <w:rsid w:val="00034E87"/>
    <w:rsid w:val="0003662C"/>
    <w:rsid w:val="00037331"/>
    <w:rsid w:val="00044FA9"/>
    <w:rsid w:val="00046339"/>
    <w:rsid w:val="00047DA5"/>
    <w:rsid w:val="000528C9"/>
    <w:rsid w:val="0005313E"/>
    <w:rsid w:val="0005573A"/>
    <w:rsid w:val="0005596B"/>
    <w:rsid w:val="000574E2"/>
    <w:rsid w:val="000579AF"/>
    <w:rsid w:val="00065292"/>
    <w:rsid w:val="0006618E"/>
    <w:rsid w:val="00070B11"/>
    <w:rsid w:val="00073EE0"/>
    <w:rsid w:val="000755F8"/>
    <w:rsid w:val="00081ED1"/>
    <w:rsid w:val="00083CB0"/>
    <w:rsid w:val="00087D5B"/>
    <w:rsid w:val="00091316"/>
    <w:rsid w:val="00091331"/>
    <w:rsid w:val="00091A90"/>
    <w:rsid w:val="000921DB"/>
    <w:rsid w:val="00093D5A"/>
    <w:rsid w:val="00095815"/>
    <w:rsid w:val="0009774F"/>
    <w:rsid w:val="000A490B"/>
    <w:rsid w:val="000A616B"/>
    <w:rsid w:val="000A65B9"/>
    <w:rsid w:val="000B1F98"/>
    <w:rsid w:val="000B4A39"/>
    <w:rsid w:val="000B5559"/>
    <w:rsid w:val="000B72D6"/>
    <w:rsid w:val="000C19CD"/>
    <w:rsid w:val="000C3D18"/>
    <w:rsid w:val="000C6714"/>
    <w:rsid w:val="000C7C69"/>
    <w:rsid w:val="000D0D66"/>
    <w:rsid w:val="000D0E81"/>
    <w:rsid w:val="000D1F16"/>
    <w:rsid w:val="000D6BB9"/>
    <w:rsid w:val="000D6EFE"/>
    <w:rsid w:val="000E2816"/>
    <w:rsid w:val="000E3477"/>
    <w:rsid w:val="000E3A67"/>
    <w:rsid w:val="000E72F6"/>
    <w:rsid w:val="000F179D"/>
    <w:rsid w:val="000F525B"/>
    <w:rsid w:val="000F63A0"/>
    <w:rsid w:val="000F6EB3"/>
    <w:rsid w:val="00103D46"/>
    <w:rsid w:val="001051DD"/>
    <w:rsid w:val="00107CB4"/>
    <w:rsid w:val="001102A2"/>
    <w:rsid w:val="00113821"/>
    <w:rsid w:val="0011452B"/>
    <w:rsid w:val="001174CB"/>
    <w:rsid w:val="001229F0"/>
    <w:rsid w:val="0012658A"/>
    <w:rsid w:val="001307AD"/>
    <w:rsid w:val="00134A1E"/>
    <w:rsid w:val="00134C16"/>
    <w:rsid w:val="0014001D"/>
    <w:rsid w:val="0014039B"/>
    <w:rsid w:val="00140928"/>
    <w:rsid w:val="001419BC"/>
    <w:rsid w:val="00143205"/>
    <w:rsid w:val="00143F4F"/>
    <w:rsid w:val="0014535F"/>
    <w:rsid w:val="0015365F"/>
    <w:rsid w:val="001555FB"/>
    <w:rsid w:val="0015726B"/>
    <w:rsid w:val="00157501"/>
    <w:rsid w:val="0016025F"/>
    <w:rsid w:val="00161A2C"/>
    <w:rsid w:val="00163CC8"/>
    <w:rsid w:val="00163E01"/>
    <w:rsid w:val="00165A06"/>
    <w:rsid w:val="00171189"/>
    <w:rsid w:val="0017190A"/>
    <w:rsid w:val="001740F3"/>
    <w:rsid w:val="00176263"/>
    <w:rsid w:val="001907F0"/>
    <w:rsid w:val="001964AA"/>
    <w:rsid w:val="00196EF5"/>
    <w:rsid w:val="001A217A"/>
    <w:rsid w:val="001A3BB1"/>
    <w:rsid w:val="001A3C3C"/>
    <w:rsid w:val="001A3DC1"/>
    <w:rsid w:val="001A4C9B"/>
    <w:rsid w:val="001A5FAB"/>
    <w:rsid w:val="001A70FE"/>
    <w:rsid w:val="001B2537"/>
    <w:rsid w:val="001B5140"/>
    <w:rsid w:val="001B56D4"/>
    <w:rsid w:val="001B5728"/>
    <w:rsid w:val="001B58F0"/>
    <w:rsid w:val="001C11BB"/>
    <w:rsid w:val="001C2329"/>
    <w:rsid w:val="001C2F66"/>
    <w:rsid w:val="001C7081"/>
    <w:rsid w:val="001C74EA"/>
    <w:rsid w:val="001D03D3"/>
    <w:rsid w:val="001D225F"/>
    <w:rsid w:val="001D67F7"/>
    <w:rsid w:val="001D7581"/>
    <w:rsid w:val="001E4843"/>
    <w:rsid w:val="001F7689"/>
    <w:rsid w:val="00200CB7"/>
    <w:rsid w:val="0020222B"/>
    <w:rsid w:val="0020260A"/>
    <w:rsid w:val="00202C3E"/>
    <w:rsid w:val="00204F93"/>
    <w:rsid w:val="00210107"/>
    <w:rsid w:val="002125E4"/>
    <w:rsid w:val="0021431D"/>
    <w:rsid w:val="002162DC"/>
    <w:rsid w:val="00217591"/>
    <w:rsid w:val="00217901"/>
    <w:rsid w:val="00220C27"/>
    <w:rsid w:val="00221473"/>
    <w:rsid w:val="0022377E"/>
    <w:rsid w:val="00226451"/>
    <w:rsid w:val="00226B52"/>
    <w:rsid w:val="002278BF"/>
    <w:rsid w:val="0023371C"/>
    <w:rsid w:val="00242FAB"/>
    <w:rsid w:val="00243897"/>
    <w:rsid w:val="00244090"/>
    <w:rsid w:val="00247482"/>
    <w:rsid w:val="002478FB"/>
    <w:rsid w:val="00247C62"/>
    <w:rsid w:val="002509A7"/>
    <w:rsid w:val="00252DC9"/>
    <w:rsid w:val="00252E90"/>
    <w:rsid w:val="00253D17"/>
    <w:rsid w:val="002545A5"/>
    <w:rsid w:val="00255BFD"/>
    <w:rsid w:val="0025785D"/>
    <w:rsid w:val="00257C51"/>
    <w:rsid w:val="002621AD"/>
    <w:rsid w:val="00265F9B"/>
    <w:rsid w:val="002678CF"/>
    <w:rsid w:val="0027029B"/>
    <w:rsid w:val="00272D7E"/>
    <w:rsid w:val="00274A5D"/>
    <w:rsid w:val="00274D62"/>
    <w:rsid w:val="00281528"/>
    <w:rsid w:val="00282A55"/>
    <w:rsid w:val="002868F9"/>
    <w:rsid w:val="00287251"/>
    <w:rsid w:val="002906C9"/>
    <w:rsid w:val="002964C0"/>
    <w:rsid w:val="002A06EF"/>
    <w:rsid w:val="002A2CF0"/>
    <w:rsid w:val="002A37CB"/>
    <w:rsid w:val="002A5019"/>
    <w:rsid w:val="002A5BDE"/>
    <w:rsid w:val="002A616C"/>
    <w:rsid w:val="002A65B8"/>
    <w:rsid w:val="002A67DB"/>
    <w:rsid w:val="002A72BC"/>
    <w:rsid w:val="002B15A6"/>
    <w:rsid w:val="002B3BBA"/>
    <w:rsid w:val="002C46EF"/>
    <w:rsid w:val="002C5CF3"/>
    <w:rsid w:val="002C6EFD"/>
    <w:rsid w:val="002D24B8"/>
    <w:rsid w:val="002D4BCE"/>
    <w:rsid w:val="002D5E05"/>
    <w:rsid w:val="002E1735"/>
    <w:rsid w:val="002E1C75"/>
    <w:rsid w:val="002E2CCF"/>
    <w:rsid w:val="002E3189"/>
    <w:rsid w:val="002E4371"/>
    <w:rsid w:val="002E4D53"/>
    <w:rsid w:val="002E66F1"/>
    <w:rsid w:val="002F22D3"/>
    <w:rsid w:val="002F2697"/>
    <w:rsid w:val="002F4DD0"/>
    <w:rsid w:val="002F7031"/>
    <w:rsid w:val="00300E8B"/>
    <w:rsid w:val="003016F5"/>
    <w:rsid w:val="00312252"/>
    <w:rsid w:val="00312282"/>
    <w:rsid w:val="00312650"/>
    <w:rsid w:val="00317D09"/>
    <w:rsid w:val="0032762D"/>
    <w:rsid w:val="003330BF"/>
    <w:rsid w:val="00334B18"/>
    <w:rsid w:val="003350EA"/>
    <w:rsid w:val="003409B4"/>
    <w:rsid w:val="003412CF"/>
    <w:rsid w:val="00345E18"/>
    <w:rsid w:val="0034652A"/>
    <w:rsid w:val="0034688B"/>
    <w:rsid w:val="003512B4"/>
    <w:rsid w:val="0035184C"/>
    <w:rsid w:val="00353373"/>
    <w:rsid w:val="00360E51"/>
    <w:rsid w:val="00361AC4"/>
    <w:rsid w:val="0036389C"/>
    <w:rsid w:val="0036565A"/>
    <w:rsid w:val="00365DCA"/>
    <w:rsid w:val="00370F60"/>
    <w:rsid w:val="00375626"/>
    <w:rsid w:val="003761CE"/>
    <w:rsid w:val="0037782B"/>
    <w:rsid w:val="00382C0A"/>
    <w:rsid w:val="00383F32"/>
    <w:rsid w:val="00384E9D"/>
    <w:rsid w:val="00391EF0"/>
    <w:rsid w:val="00392302"/>
    <w:rsid w:val="0039498A"/>
    <w:rsid w:val="00395549"/>
    <w:rsid w:val="00396695"/>
    <w:rsid w:val="00396990"/>
    <w:rsid w:val="003A2704"/>
    <w:rsid w:val="003A7D1B"/>
    <w:rsid w:val="003B1803"/>
    <w:rsid w:val="003B2440"/>
    <w:rsid w:val="003B350D"/>
    <w:rsid w:val="003B47B1"/>
    <w:rsid w:val="003C090D"/>
    <w:rsid w:val="003C475B"/>
    <w:rsid w:val="003C4AA8"/>
    <w:rsid w:val="003D49BD"/>
    <w:rsid w:val="003E1FD1"/>
    <w:rsid w:val="003E52A5"/>
    <w:rsid w:val="003F06C2"/>
    <w:rsid w:val="003F547A"/>
    <w:rsid w:val="003F57F9"/>
    <w:rsid w:val="003F5A13"/>
    <w:rsid w:val="003F62CA"/>
    <w:rsid w:val="003F6700"/>
    <w:rsid w:val="003F7073"/>
    <w:rsid w:val="00405924"/>
    <w:rsid w:val="0041036F"/>
    <w:rsid w:val="004211E3"/>
    <w:rsid w:val="00424246"/>
    <w:rsid w:val="004242A2"/>
    <w:rsid w:val="00425E22"/>
    <w:rsid w:val="00433FCF"/>
    <w:rsid w:val="00435EDB"/>
    <w:rsid w:val="00443E61"/>
    <w:rsid w:val="00444897"/>
    <w:rsid w:val="00444D1D"/>
    <w:rsid w:val="00447CBE"/>
    <w:rsid w:val="00450989"/>
    <w:rsid w:val="0045303C"/>
    <w:rsid w:val="00453431"/>
    <w:rsid w:val="00456D6B"/>
    <w:rsid w:val="00457E56"/>
    <w:rsid w:val="004638B6"/>
    <w:rsid w:val="004642A9"/>
    <w:rsid w:val="0046703F"/>
    <w:rsid w:val="00467094"/>
    <w:rsid w:val="00472027"/>
    <w:rsid w:val="004731AD"/>
    <w:rsid w:val="00473FC7"/>
    <w:rsid w:val="0047556B"/>
    <w:rsid w:val="00483AC2"/>
    <w:rsid w:val="0048436B"/>
    <w:rsid w:val="004871EF"/>
    <w:rsid w:val="00490AFD"/>
    <w:rsid w:val="00493FCA"/>
    <w:rsid w:val="00496322"/>
    <w:rsid w:val="004A5FD9"/>
    <w:rsid w:val="004B13C9"/>
    <w:rsid w:val="004B2842"/>
    <w:rsid w:val="004B3F35"/>
    <w:rsid w:val="004C260D"/>
    <w:rsid w:val="004C3580"/>
    <w:rsid w:val="004D3AD1"/>
    <w:rsid w:val="004D455F"/>
    <w:rsid w:val="004E009C"/>
    <w:rsid w:val="004E22A5"/>
    <w:rsid w:val="004E2A5F"/>
    <w:rsid w:val="004E2DCF"/>
    <w:rsid w:val="004E7405"/>
    <w:rsid w:val="004F2B00"/>
    <w:rsid w:val="004F3665"/>
    <w:rsid w:val="004F4E0E"/>
    <w:rsid w:val="004F53AA"/>
    <w:rsid w:val="004F551B"/>
    <w:rsid w:val="005021FB"/>
    <w:rsid w:val="005047C1"/>
    <w:rsid w:val="005047CA"/>
    <w:rsid w:val="00506EEA"/>
    <w:rsid w:val="00512713"/>
    <w:rsid w:val="00512855"/>
    <w:rsid w:val="00515770"/>
    <w:rsid w:val="00515DFD"/>
    <w:rsid w:val="0051741F"/>
    <w:rsid w:val="00517C3D"/>
    <w:rsid w:val="0051A235"/>
    <w:rsid w:val="00524C2F"/>
    <w:rsid w:val="00525271"/>
    <w:rsid w:val="00525AE3"/>
    <w:rsid w:val="00525D11"/>
    <w:rsid w:val="00527F56"/>
    <w:rsid w:val="0053219D"/>
    <w:rsid w:val="00532E6F"/>
    <w:rsid w:val="00543DC9"/>
    <w:rsid w:val="00551887"/>
    <w:rsid w:val="00551901"/>
    <w:rsid w:val="00562DC1"/>
    <w:rsid w:val="00570801"/>
    <w:rsid w:val="0058499C"/>
    <w:rsid w:val="00591A78"/>
    <w:rsid w:val="005920DB"/>
    <w:rsid w:val="00593F76"/>
    <w:rsid w:val="00594D97"/>
    <w:rsid w:val="00595682"/>
    <w:rsid w:val="00596EC7"/>
    <w:rsid w:val="005A678F"/>
    <w:rsid w:val="005A7D14"/>
    <w:rsid w:val="005B1B1C"/>
    <w:rsid w:val="005B3EE4"/>
    <w:rsid w:val="005B7431"/>
    <w:rsid w:val="005C16AD"/>
    <w:rsid w:val="005C17E7"/>
    <w:rsid w:val="005D2347"/>
    <w:rsid w:val="005D2523"/>
    <w:rsid w:val="005D69F5"/>
    <w:rsid w:val="005D7DE2"/>
    <w:rsid w:val="005E048B"/>
    <w:rsid w:val="005E166E"/>
    <w:rsid w:val="005E1CA2"/>
    <w:rsid w:val="005E22D5"/>
    <w:rsid w:val="005E47A4"/>
    <w:rsid w:val="005E576F"/>
    <w:rsid w:val="005E6654"/>
    <w:rsid w:val="005E70F5"/>
    <w:rsid w:val="005F2CC4"/>
    <w:rsid w:val="005F3015"/>
    <w:rsid w:val="005F58B4"/>
    <w:rsid w:val="005F633D"/>
    <w:rsid w:val="005F6DAC"/>
    <w:rsid w:val="00600033"/>
    <w:rsid w:val="00602659"/>
    <w:rsid w:val="00607415"/>
    <w:rsid w:val="00607548"/>
    <w:rsid w:val="0061145D"/>
    <w:rsid w:val="00613FE0"/>
    <w:rsid w:val="00614939"/>
    <w:rsid w:val="0061699B"/>
    <w:rsid w:val="00616C7E"/>
    <w:rsid w:val="006240FE"/>
    <w:rsid w:val="006277A1"/>
    <w:rsid w:val="006313D2"/>
    <w:rsid w:val="00634050"/>
    <w:rsid w:val="00637280"/>
    <w:rsid w:val="0063739B"/>
    <w:rsid w:val="00637F4B"/>
    <w:rsid w:val="00640F9F"/>
    <w:rsid w:val="0064648B"/>
    <w:rsid w:val="00647536"/>
    <w:rsid w:val="00650BF4"/>
    <w:rsid w:val="00651E0E"/>
    <w:rsid w:val="00652291"/>
    <w:rsid w:val="00653EF2"/>
    <w:rsid w:val="00656E50"/>
    <w:rsid w:val="00660807"/>
    <w:rsid w:val="00664880"/>
    <w:rsid w:val="00667E50"/>
    <w:rsid w:val="00677651"/>
    <w:rsid w:val="0068426C"/>
    <w:rsid w:val="00684B3E"/>
    <w:rsid w:val="00691145"/>
    <w:rsid w:val="006915BB"/>
    <w:rsid w:val="00692C9D"/>
    <w:rsid w:val="006A2A0A"/>
    <w:rsid w:val="006A3265"/>
    <w:rsid w:val="006A5424"/>
    <w:rsid w:val="006A618E"/>
    <w:rsid w:val="006A6704"/>
    <w:rsid w:val="006A6907"/>
    <w:rsid w:val="006B0BA2"/>
    <w:rsid w:val="006B1443"/>
    <w:rsid w:val="006B541E"/>
    <w:rsid w:val="006B621B"/>
    <w:rsid w:val="006C7BD9"/>
    <w:rsid w:val="006D111A"/>
    <w:rsid w:val="006D2EBC"/>
    <w:rsid w:val="006D467F"/>
    <w:rsid w:val="006D74BE"/>
    <w:rsid w:val="006E0D8F"/>
    <w:rsid w:val="006E2D00"/>
    <w:rsid w:val="006E56AC"/>
    <w:rsid w:val="006E6921"/>
    <w:rsid w:val="006E7B6D"/>
    <w:rsid w:val="006F0647"/>
    <w:rsid w:val="006F4699"/>
    <w:rsid w:val="006F52A5"/>
    <w:rsid w:val="00701939"/>
    <w:rsid w:val="00704A6C"/>
    <w:rsid w:val="007134D7"/>
    <w:rsid w:val="00714760"/>
    <w:rsid w:val="00714F69"/>
    <w:rsid w:val="0072114B"/>
    <w:rsid w:val="007235D4"/>
    <w:rsid w:val="007251B6"/>
    <w:rsid w:val="00726A32"/>
    <w:rsid w:val="00730C16"/>
    <w:rsid w:val="0073126C"/>
    <w:rsid w:val="00731481"/>
    <w:rsid w:val="0073793A"/>
    <w:rsid w:val="0074048D"/>
    <w:rsid w:val="00742559"/>
    <w:rsid w:val="007426C9"/>
    <w:rsid w:val="0074327A"/>
    <w:rsid w:val="00746BB7"/>
    <w:rsid w:val="0074E9FC"/>
    <w:rsid w:val="00750FA6"/>
    <w:rsid w:val="007512DE"/>
    <w:rsid w:val="007541AD"/>
    <w:rsid w:val="00757F37"/>
    <w:rsid w:val="00761454"/>
    <w:rsid w:val="0076641B"/>
    <w:rsid w:val="00771A05"/>
    <w:rsid w:val="0077304F"/>
    <w:rsid w:val="00773A20"/>
    <w:rsid w:val="007771F0"/>
    <w:rsid w:val="00782631"/>
    <w:rsid w:val="00783152"/>
    <w:rsid w:val="00785C6F"/>
    <w:rsid w:val="007869E1"/>
    <w:rsid w:val="00787B01"/>
    <w:rsid w:val="007907A4"/>
    <w:rsid w:val="00794152"/>
    <w:rsid w:val="007941D2"/>
    <w:rsid w:val="00796D6D"/>
    <w:rsid w:val="00797A3E"/>
    <w:rsid w:val="007A36A6"/>
    <w:rsid w:val="007A5B3B"/>
    <w:rsid w:val="007A62F0"/>
    <w:rsid w:val="007A6C8E"/>
    <w:rsid w:val="007B1B23"/>
    <w:rsid w:val="007B3E97"/>
    <w:rsid w:val="007B4EA4"/>
    <w:rsid w:val="007B593A"/>
    <w:rsid w:val="007C263C"/>
    <w:rsid w:val="007C7125"/>
    <w:rsid w:val="007D0700"/>
    <w:rsid w:val="007D2B5A"/>
    <w:rsid w:val="007D2C0A"/>
    <w:rsid w:val="007D69EB"/>
    <w:rsid w:val="007D769C"/>
    <w:rsid w:val="007D773F"/>
    <w:rsid w:val="007E00CD"/>
    <w:rsid w:val="007E2A8F"/>
    <w:rsid w:val="007E2BDF"/>
    <w:rsid w:val="007E3894"/>
    <w:rsid w:val="007F16E1"/>
    <w:rsid w:val="007F253C"/>
    <w:rsid w:val="007F3754"/>
    <w:rsid w:val="007F4240"/>
    <w:rsid w:val="007F4CA6"/>
    <w:rsid w:val="007F5BDE"/>
    <w:rsid w:val="007F664F"/>
    <w:rsid w:val="007F7580"/>
    <w:rsid w:val="00800212"/>
    <w:rsid w:val="00801D32"/>
    <w:rsid w:val="00802626"/>
    <w:rsid w:val="00803332"/>
    <w:rsid w:val="00806160"/>
    <w:rsid w:val="008063C3"/>
    <w:rsid w:val="00810ED0"/>
    <w:rsid w:val="008138C3"/>
    <w:rsid w:val="0081620B"/>
    <w:rsid w:val="008170D3"/>
    <w:rsid w:val="008178BC"/>
    <w:rsid w:val="008205A4"/>
    <w:rsid w:val="00820EE8"/>
    <w:rsid w:val="00822F86"/>
    <w:rsid w:val="00827005"/>
    <w:rsid w:val="00834745"/>
    <w:rsid w:val="008366D6"/>
    <w:rsid w:val="00845F00"/>
    <w:rsid w:val="008468FC"/>
    <w:rsid w:val="00851885"/>
    <w:rsid w:val="00852D1A"/>
    <w:rsid w:val="00853EE9"/>
    <w:rsid w:val="0085560E"/>
    <w:rsid w:val="008558DB"/>
    <w:rsid w:val="008560C6"/>
    <w:rsid w:val="0085638D"/>
    <w:rsid w:val="008578FE"/>
    <w:rsid w:val="008635AC"/>
    <w:rsid w:val="0086614E"/>
    <w:rsid w:val="0086664F"/>
    <w:rsid w:val="00866DED"/>
    <w:rsid w:val="00870B4F"/>
    <w:rsid w:val="00871320"/>
    <w:rsid w:val="0087176F"/>
    <w:rsid w:val="008723BD"/>
    <w:rsid w:val="00872FA7"/>
    <w:rsid w:val="0087563C"/>
    <w:rsid w:val="00876C20"/>
    <w:rsid w:val="00882518"/>
    <w:rsid w:val="00883510"/>
    <w:rsid w:val="00885EE7"/>
    <w:rsid w:val="00887FBA"/>
    <w:rsid w:val="00890FD3"/>
    <w:rsid w:val="00892187"/>
    <w:rsid w:val="0089238F"/>
    <w:rsid w:val="008933C5"/>
    <w:rsid w:val="008949AE"/>
    <w:rsid w:val="00895A04"/>
    <w:rsid w:val="008960B4"/>
    <w:rsid w:val="008968BF"/>
    <w:rsid w:val="008A1232"/>
    <w:rsid w:val="008A26B2"/>
    <w:rsid w:val="008A385A"/>
    <w:rsid w:val="008A5809"/>
    <w:rsid w:val="008A7547"/>
    <w:rsid w:val="008B047A"/>
    <w:rsid w:val="008B0C65"/>
    <w:rsid w:val="008B550C"/>
    <w:rsid w:val="008B5BFA"/>
    <w:rsid w:val="008B6AFB"/>
    <w:rsid w:val="008B6B56"/>
    <w:rsid w:val="008C2A1E"/>
    <w:rsid w:val="008C3DDC"/>
    <w:rsid w:val="008C60BD"/>
    <w:rsid w:val="008C6197"/>
    <w:rsid w:val="008C64D2"/>
    <w:rsid w:val="008C6D9B"/>
    <w:rsid w:val="008D1B86"/>
    <w:rsid w:val="008D3B85"/>
    <w:rsid w:val="008D6D66"/>
    <w:rsid w:val="008E5D6A"/>
    <w:rsid w:val="008F09F6"/>
    <w:rsid w:val="008F0F77"/>
    <w:rsid w:val="008F42CA"/>
    <w:rsid w:val="008F606A"/>
    <w:rsid w:val="00901548"/>
    <w:rsid w:val="009027CB"/>
    <w:rsid w:val="00905866"/>
    <w:rsid w:val="00907F37"/>
    <w:rsid w:val="00910050"/>
    <w:rsid w:val="00910132"/>
    <w:rsid w:val="00911F0D"/>
    <w:rsid w:val="009151C0"/>
    <w:rsid w:val="00915321"/>
    <w:rsid w:val="0091587F"/>
    <w:rsid w:val="00915F25"/>
    <w:rsid w:val="009176E5"/>
    <w:rsid w:val="00923677"/>
    <w:rsid w:val="009238B9"/>
    <w:rsid w:val="0092555F"/>
    <w:rsid w:val="009257ED"/>
    <w:rsid w:val="00926C63"/>
    <w:rsid w:val="00931DC2"/>
    <w:rsid w:val="00951029"/>
    <w:rsid w:val="00951BE8"/>
    <w:rsid w:val="00951C2E"/>
    <w:rsid w:val="009542F4"/>
    <w:rsid w:val="00963C3C"/>
    <w:rsid w:val="0096609F"/>
    <w:rsid w:val="009665F8"/>
    <w:rsid w:val="00966957"/>
    <w:rsid w:val="00966CBF"/>
    <w:rsid w:val="00971CF1"/>
    <w:rsid w:val="00972B70"/>
    <w:rsid w:val="0097431E"/>
    <w:rsid w:val="00974A6C"/>
    <w:rsid w:val="00976DD8"/>
    <w:rsid w:val="009803D5"/>
    <w:rsid w:val="00980438"/>
    <w:rsid w:val="009811ED"/>
    <w:rsid w:val="0098124E"/>
    <w:rsid w:val="00981F2D"/>
    <w:rsid w:val="009829A5"/>
    <w:rsid w:val="009838B9"/>
    <w:rsid w:val="0098391D"/>
    <w:rsid w:val="00990005"/>
    <w:rsid w:val="009914E1"/>
    <w:rsid w:val="00991A61"/>
    <w:rsid w:val="00992AE2"/>
    <w:rsid w:val="009A110F"/>
    <w:rsid w:val="009A19C9"/>
    <w:rsid w:val="009A2135"/>
    <w:rsid w:val="009A6DFD"/>
    <w:rsid w:val="009B0F47"/>
    <w:rsid w:val="009B342A"/>
    <w:rsid w:val="009B6E4B"/>
    <w:rsid w:val="009C09A7"/>
    <w:rsid w:val="009C0EF6"/>
    <w:rsid w:val="009C2816"/>
    <w:rsid w:val="009C28F4"/>
    <w:rsid w:val="009C3BB8"/>
    <w:rsid w:val="009C42AF"/>
    <w:rsid w:val="009C58C2"/>
    <w:rsid w:val="009C750E"/>
    <w:rsid w:val="009D00A6"/>
    <w:rsid w:val="009D2381"/>
    <w:rsid w:val="009D28E2"/>
    <w:rsid w:val="009D41CA"/>
    <w:rsid w:val="009D5639"/>
    <w:rsid w:val="009D75F4"/>
    <w:rsid w:val="009E37AB"/>
    <w:rsid w:val="009E4DE8"/>
    <w:rsid w:val="009F2297"/>
    <w:rsid w:val="009F317F"/>
    <w:rsid w:val="009F58D5"/>
    <w:rsid w:val="00A029F9"/>
    <w:rsid w:val="00A051C6"/>
    <w:rsid w:val="00A05A97"/>
    <w:rsid w:val="00A1166B"/>
    <w:rsid w:val="00A127BD"/>
    <w:rsid w:val="00A14629"/>
    <w:rsid w:val="00A14FD3"/>
    <w:rsid w:val="00A210DA"/>
    <w:rsid w:val="00A22A6A"/>
    <w:rsid w:val="00A231B0"/>
    <w:rsid w:val="00A253E0"/>
    <w:rsid w:val="00A256F5"/>
    <w:rsid w:val="00A303A4"/>
    <w:rsid w:val="00A303C6"/>
    <w:rsid w:val="00A32A12"/>
    <w:rsid w:val="00A33294"/>
    <w:rsid w:val="00A33C8E"/>
    <w:rsid w:val="00A33E63"/>
    <w:rsid w:val="00A36624"/>
    <w:rsid w:val="00A40F18"/>
    <w:rsid w:val="00A44D1D"/>
    <w:rsid w:val="00A46246"/>
    <w:rsid w:val="00A4749A"/>
    <w:rsid w:val="00A51AB8"/>
    <w:rsid w:val="00A5471E"/>
    <w:rsid w:val="00A55955"/>
    <w:rsid w:val="00A56DC1"/>
    <w:rsid w:val="00A56F17"/>
    <w:rsid w:val="00A60B3C"/>
    <w:rsid w:val="00A6120B"/>
    <w:rsid w:val="00A63A68"/>
    <w:rsid w:val="00A6590B"/>
    <w:rsid w:val="00A65EC0"/>
    <w:rsid w:val="00A67AC1"/>
    <w:rsid w:val="00A70253"/>
    <w:rsid w:val="00A715AF"/>
    <w:rsid w:val="00A74EE5"/>
    <w:rsid w:val="00A802D0"/>
    <w:rsid w:val="00A81A15"/>
    <w:rsid w:val="00A82F1A"/>
    <w:rsid w:val="00A9287E"/>
    <w:rsid w:val="00A951B6"/>
    <w:rsid w:val="00A9557A"/>
    <w:rsid w:val="00A96F72"/>
    <w:rsid w:val="00A97FE9"/>
    <w:rsid w:val="00AA34E6"/>
    <w:rsid w:val="00AA4CDB"/>
    <w:rsid w:val="00AA5FFB"/>
    <w:rsid w:val="00AA6253"/>
    <w:rsid w:val="00AB1568"/>
    <w:rsid w:val="00AB3392"/>
    <w:rsid w:val="00AB4B38"/>
    <w:rsid w:val="00AB56EC"/>
    <w:rsid w:val="00AB58EC"/>
    <w:rsid w:val="00AB6E70"/>
    <w:rsid w:val="00AB6EF1"/>
    <w:rsid w:val="00AC57A5"/>
    <w:rsid w:val="00AC65B4"/>
    <w:rsid w:val="00AC7055"/>
    <w:rsid w:val="00AD3740"/>
    <w:rsid w:val="00AD681F"/>
    <w:rsid w:val="00AD7DC4"/>
    <w:rsid w:val="00AE0729"/>
    <w:rsid w:val="00AE3528"/>
    <w:rsid w:val="00AE4BC4"/>
    <w:rsid w:val="00AE541B"/>
    <w:rsid w:val="00AF06DB"/>
    <w:rsid w:val="00AF7048"/>
    <w:rsid w:val="00B01FB8"/>
    <w:rsid w:val="00B035F7"/>
    <w:rsid w:val="00B04D38"/>
    <w:rsid w:val="00B069C9"/>
    <w:rsid w:val="00B12F31"/>
    <w:rsid w:val="00B15E9C"/>
    <w:rsid w:val="00B224B1"/>
    <w:rsid w:val="00B24721"/>
    <w:rsid w:val="00B3016E"/>
    <w:rsid w:val="00B3751D"/>
    <w:rsid w:val="00B37B9F"/>
    <w:rsid w:val="00B37D0A"/>
    <w:rsid w:val="00B403DC"/>
    <w:rsid w:val="00B41F28"/>
    <w:rsid w:val="00B428D6"/>
    <w:rsid w:val="00B43D16"/>
    <w:rsid w:val="00B45770"/>
    <w:rsid w:val="00B516D5"/>
    <w:rsid w:val="00B51D7F"/>
    <w:rsid w:val="00B51F14"/>
    <w:rsid w:val="00B52276"/>
    <w:rsid w:val="00B54941"/>
    <w:rsid w:val="00B575A1"/>
    <w:rsid w:val="00B60401"/>
    <w:rsid w:val="00B60899"/>
    <w:rsid w:val="00B62341"/>
    <w:rsid w:val="00B63D40"/>
    <w:rsid w:val="00B65C1C"/>
    <w:rsid w:val="00B66E16"/>
    <w:rsid w:val="00B76D7B"/>
    <w:rsid w:val="00B80188"/>
    <w:rsid w:val="00B82827"/>
    <w:rsid w:val="00B829B1"/>
    <w:rsid w:val="00B8347A"/>
    <w:rsid w:val="00B83BAF"/>
    <w:rsid w:val="00B83F29"/>
    <w:rsid w:val="00B840E1"/>
    <w:rsid w:val="00B86230"/>
    <w:rsid w:val="00B926E8"/>
    <w:rsid w:val="00B93466"/>
    <w:rsid w:val="00B9795E"/>
    <w:rsid w:val="00BA036E"/>
    <w:rsid w:val="00BA0C9E"/>
    <w:rsid w:val="00BA3DF5"/>
    <w:rsid w:val="00BA43A7"/>
    <w:rsid w:val="00BB053F"/>
    <w:rsid w:val="00BB42C9"/>
    <w:rsid w:val="00BB5AD4"/>
    <w:rsid w:val="00BB5E2D"/>
    <w:rsid w:val="00BB63EB"/>
    <w:rsid w:val="00BC1BC0"/>
    <w:rsid w:val="00BC2317"/>
    <w:rsid w:val="00BC2E52"/>
    <w:rsid w:val="00BC4A60"/>
    <w:rsid w:val="00BC4AE0"/>
    <w:rsid w:val="00BD3965"/>
    <w:rsid w:val="00BE25D5"/>
    <w:rsid w:val="00BF69A2"/>
    <w:rsid w:val="00BF6F19"/>
    <w:rsid w:val="00C00928"/>
    <w:rsid w:val="00C1188B"/>
    <w:rsid w:val="00C12B96"/>
    <w:rsid w:val="00C13D4E"/>
    <w:rsid w:val="00C162E2"/>
    <w:rsid w:val="00C216A5"/>
    <w:rsid w:val="00C22D6D"/>
    <w:rsid w:val="00C23F8A"/>
    <w:rsid w:val="00C32C14"/>
    <w:rsid w:val="00C37F19"/>
    <w:rsid w:val="00C41230"/>
    <w:rsid w:val="00C41D20"/>
    <w:rsid w:val="00C43615"/>
    <w:rsid w:val="00C51A0C"/>
    <w:rsid w:val="00C51A44"/>
    <w:rsid w:val="00C53F47"/>
    <w:rsid w:val="00C565D4"/>
    <w:rsid w:val="00C5682D"/>
    <w:rsid w:val="00C57903"/>
    <w:rsid w:val="00C60C14"/>
    <w:rsid w:val="00C650B5"/>
    <w:rsid w:val="00C65530"/>
    <w:rsid w:val="00C66D1F"/>
    <w:rsid w:val="00C72A92"/>
    <w:rsid w:val="00C74746"/>
    <w:rsid w:val="00C803AB"/>
    <w:rsid w:val="00C81296"/>
    <w:rsid w:val="00C85286"/>
    <w:rsid w:val="00C85995"/>
    <w:rsid w:val="00C85B0D"/>
    <w:rsid w:val="00C872F4"/>
    <w:rsid w:val="00C90DFB"/>
    <w:rsid w:val="00C95934"/>
    <w:rsid w:val="00C97732"/>
    <w:rsid w:val="00CA31AD"/>
    <w:rsid w:val="00CA5874"/>
    <w:rsid w:val="00CB0FAB"/>
    <w:rsid w:val="00CB2C66"/>
    <w:rsid w:val="00CB3DC2"/>
    <w:rsid w:val="00CB4E3E"/>
    <w:rsid w:val="00CB7FBE"/>
    <w:rsid w:val="00CC522C"/>
    <w:rsid w:val="00CC6DBA"/>
    <w:rsid w:val="00CC7705"/>
    <w:rsid w:val="00CC79A1"/>
    <w:rsid w:val="00CD067B"/>
    <w:rsid w:val="00CD2032"/>
    <w:rsid w:val="00CD4AB9"/>
    <w:rsid w:val="00CE0420"/>
    <w:rsid w:val="00CE2C56"/>
    <w:rsid w:val="00CE37B6"/>
    <w:rsid w:val="00CE5AEF"/>
    <w:rsid w:val="00CF2D50"/>
    <w:rsid w:val="00CF5C55"/>
    <w:rsid w:val="00D076A9"/>
    <w:rsid w:val="00D12D12"/>
    <w:rsid w:val="00D136A8"/>
    <w:rsid w:val="00D17358"/>
    <w:rsid w:val="00D205D1"/>
    <w:rsid w:val="00D20E33"/>
    <w:rsid w:val="00D23C35"/>
    <w:rsid w:val="00D25405"/>
    <w:rsid w:val="00D2590D"/>
    <w:rsid w:val="00D266C9"/>
    <w:rsid w:val="00D26B9A"/>
    <w:rsid w:val="00D30D98"/>
    <w:rsid w:val="00D34561"/>
    <w:rsid w:val="00D34636"/>
    <w:rsid w:val="00D40468"/>
    <w:rsid w:val="00D40DDF"/>
    <w:rsid w:val="00D45AE1"/>
    <w:rsid w:val="00D51E19"/>
    <w:rsid w:val="00D5437E"/>
    <w:rsid w:val="00D55EB2"/>
    <w:rsid w:val="00D5744E"/>
    <w:rsid w:val="00D60632"/>
    <w:rsid w:val="00D659FE"/>
    <w:rsid w:val="00D67432"/>
    <w:rsid w:val="00D67876"/>
    <w:rsid w:val="00D71EE4"/>
    <w:rsid w:val="00D77E23"/>
    <w:rsid w:val="00D835BF"/>
    <w:rsid w:val="00D8456F"/>
    <w:rsid w:val="00D850FD"/>
    <w:rsid w:val="00D87C28"/>
    <w:rsid w:val="00D92B26"/>
    <w:rsid w:val="00D9548A"/>
    <w:rsid w:val="00D95664"/>
    <w:rsid w:val="00D95E50"/>
    <w:rsid w:val="00D96DFF"/>
    <w:rsid w:val="00D97B92"/>
    <w:rsid w:val="00DA2C80"/>
    <w:rsid w:val="00DA3A08"/>
    <w:rsid w:val="00DA7F2E"/>
    <w:rsid w:val="00DB101B"/>
    <w:rsid w:val="00DB1DEA"/>
    <w:rsid w:val="00DB2097"/>
    <w:rsid w:val="00DB689E"/>
    <w:rsid w:val="00DB7B7E"/>
    <w:rsid w:val="00DB7C81"/>
    <w:rsid w:val="00DC37DB"/>
    <w:rsid w:val="00DC5F52"/>
    <w:rsid w:val="00DC727F"/>
    <w:rsid w:val="00DD044C"/>
    <w:rsid w:val="00DD0957"/>
    <w:rsid w:val="00DD09C6"/>
    <w:rsid w:val="00DD3117"/>
    <w:rsid w:val="00DD55BB"/>
    <w:rsid w:val="00DE1F22"/>
    <w:rsid w:val="00DE40C5"/>
    <w:rsid w:val="00DE66BF"/>
    <w:rsid w:val="00DE6D2F"/>
    <w:rsid w:val="00DF7F80"/>
    <w:rsid w:val="00E00BF5"/>
    <w:rsid w:val="00E024BB"/>
    <w:rsid w:val="00E02926"/>
    <w:rsid w:val="00E0361B"/>
    <w:rsid w:val="00E03BED"/>
    <w:rsid w:val="00E1256F"/>
    <w:rsid w:val="00E13544"/>
    <w:rsid w:val="00E145CD"/>
    <w:rsid w:val="00E1559F"/>
    <w:rsid w:val="00E15BD3"/>
    <w:rsid w:val="00E209D0"/>
    <w:rsid w:val="00E22737"/>
    <w:rsid w:val="00E22A8C"/>
    <w:rsid w:val="00E244A0"/>
    <w:rsid w:val="00E30D01"/>
    <w:rsid w:val="00E35182"/>
    <w:rsid w:val="00E36863"/>
    <w:rsid w:val="00E403A5"/>
    <w:rsid w:val="00E42A07"/>
    <w:rsid w:val="00E43B50"/>
    <w:rsid w:val="00E44121"/>
    <w:rsid w:val="00E45E9A"/>
    <w:rsid w:val="00E462BD"/>
    <w:rsid w:val="00E4646A"/>
    <w:rsid w:val="00E46C7F"/>
    <w:rsid w:val="00E50551"/>
    <w:rsid w:val="00E54D9C"/>
    <w:rsid w:val="00E63841"/>
    <w:rsid w:val="00E64C4E"/>
    <w:rsid w:val="00E67285"/>
    <w:rsid w:val="00E7144D"/>
    <w:rsid w:val="00E7245B"/>
    <w:rsid w:val="00E743DB"/>
    <w:rsid w:val="00E75A8B"/>
    <w:rsid w:val="00E804FB"/>
    <w:rsid w:val="00E80636"/>
    <w:rsid w:val="00E81352"/>
    <w:rsid w:val="00E85EB3"/>
    <w:rsid w:val="00E92D44"/>
    <w:rsid w:val="00E93DEB"/>
    <w:rsid w:val="00EA01FB"/>
    <w:rsid w:val="00EA0783"/>
    <w:rsid w:val="00EA4F1A"/>
    <w:rsid w:val="00EA51C6"/>
    <w:rsid w:val="00EA5A0F"/>
    <w:rsid w:val="00EA5AFC"/>
    <w:rsid w:val="00EA6361"/>
    <w:rsid w:val="00EA6B26"/>
    <w:rsid w:val="00EA704E"/>
    <w:rsid w:val="00EB148A"/>
    <w:rsid w:val="00EB485F"/>
    <w:rsid w:val="00EB5E30"/>
    <w:rsid w:val="00EB66C1"/>
    <w:rsid w:val="00EB748D"/>
    <w:rsid w:val="00EB74C6"/>
    <w:rsid w:val="00EB75F2"/>
    <w:rsid w:val="00EC186C"/>
    <w:rsid w:val="00EC2B14"/>
    <w:rsid w:val="00EC2E64"/>
    <w:rsid w:val="00EC3AC5"/>
    <w:rsid w:val="00ED048C"/>
    <w:rsid w:val="00ED22DE"/>
    <w:rsid w:val="00ED30EE"/>
    <w:rsid w:val="00ED33F6"/>
    <w:rsid w:val="00ED5368"/>
    <w:rsid w:val="00ED53CE"/>
    <w:rsid w:val="00EE1792"/>
    <w:rsid w:val="00EE454B"/>
    <w:rsid w:val="00EE5A59"/>
    <w:rsid w:val="00EE6256"/>
    <w:rsid w:val="00EF05C3"/>
    <w:rsid w:val="00F04EA9"/>
    <w:rsid w:val="00F061FA"/>
    <w:rsid w:val="00F12E00"/>
    <w:rsid w:val="00F12E1F"/>
    <w:rsid w:val="00F155A2"/>
    <w:rsid w:val="00F20E5B"/>
    <w:rsid w:val="00F2267C"/>
    <w:rsid w:val="00F25545"/>
    <w:rsid w:val="00F261B5"/>
    <w:rsid w:val="00F2725A"/>
    <w:rsid w:val="00F37BAC"/>
    <w:rsid w:val="00F40460"/>
    <w:rsid w:val="00F411E4"/>
    <w:rsid w:val="00F56F58"/>
    <w:rsid w:val="00F66116"/>
    <w:rsid w:val="00F669D1"/>
    <w:rsid w:val="00F70006"/>
    <w:rsid w:val="00F840DA"/>
    <w:rsid w:val="00F90B0D"/>
    <w:rsid w:val="00F93613"/>
    <w:rsid w:val="00F952FA"/>
    <w:rsid w:val="00F95D34"/>
    <w:rsid w:val="00FA741B"/>
    <w:rsid w:val="00FB31AC"/>
    <w:rsid w:val="00FB4F53"/>
    <w:rsid w:val="00FB6A6F"/>
    <w:rsid w:val="00FB6B81"/>
    <w:rsid w:val="00FC1DEB"/>
    <w:rsid w:val="00FC4208"/>
    <w:rsid w:val="00FC4A23"/>
    <w:rsid w:val="00FD02AB"/>
    <w:rsid w:val="00FD0E91"/>
    <w:rsid w:val="00FD3C65"/>
    <w:rsid w:val="00FD3F04"/>
    <w:rsid w:val="00FE0127"/>
    <w:rsid w:val="00FE376D"/>
    <w:rsid w:val="00FE4A0E"/>
    <w:rsid w:val="00FE5700"/>
    <w:rsid w:val="00FF0E70"/>
    <w:rsid w:val="00FF23AC"/>
    <w:rsid w:val="00FF2788"/>
    <w:rsid w:val="00FF7A59"/>
    <w:rsid w:val="010A846E"/>
    <w:rsid w:val="010F5422"/>
    <w:rsid w:val="01159F12"/>
    <w:rsid w:val="012BD2F9"/>
    <w:rsid w:val="01650325"/>
    <w:rsid w:val="0263230C"/>
    <w:rsid w:val="027E054E"/>
    <w:rsid w:val="02BEF8A4"/>
    <w:rsid w:val="02F599C0"/>
    <w:rsid w:val="03227823"/>
    <w:rsid w:val="03985107"/>
    <w:rsid w:val="03A91F62"/>
    <w:rsid w:val="03B658BA"/>
    <w:rsid w:val="03C9C55B"/>
    <w:rsid w:val="03D058C1"/>
    <w:rsid w:val="0425A3C8"/>
    <w:rsid w:val="04472538"/>
    <w:rsid w:val="049EF42A"/>
    <w:rsid w:val="04B81721"/>
    <w:rsid w:val="0528A280"/>
    <w:rsid w:val="052C88E2"/>
    <w:rsid w:val="05401C4B"/>
    <w:rsid w:val="05676788"/>
    <w:rsid w:val="057DFABD"/>
    <w:rsid w:val="05A79946"/>
    <w:rsid w:val="0600C13C"/>
    <w:rsid w:val="060EF5E3"/>
    <w:rsid w:val="062A1CB5"/>
    <w:rsid w:val="0649CAA0"/>
    <w:rsid w:val="068A37D4"/>
    <w:rsid w:val="0696B310"/>
    <w:rsid w:val="06DE41D3"/>
    <w:rsid w:val="07094D38"/>
    <w:rsid w:val="074A8C59"/>
    <w:rsid w:val="075C9FD4"/>
    <w:rsid w:val="07826FA5"/>
    <w:rsid w:val="07A56CE0"/>
    <w:rsid w:val="080933D8"/>
    <w:rsid w:val="08100555"/>
    <w:rsid w:val="08379040"/>
    <w:rsid w:val="08779D9B"/>
    <w:rsid w:val="087AE3BD"/>
    <w:rsid w:val="088E64C1"/>
    <w:rsid w:val="08E33A98"/>
    <w:rsid w:val="0938C794"/>
    <w:rsid w:val="09557A76"/>
    <w:rsid w:val="095CBEAB"/>
    <w:rsid w:val="09946A5D"/>
    <w:rsid w:val="09FC3119"/>
    <w:rsid w:val="0A0401F1"/>
    <w:rsid w:val="0A301F3B"/>
    <w:rsid w:val="0ABF9F7E"/>
    <w:rsid w:val="0ACEBB87"/>
    <w:rsid w:val="0AD38FBB"/>
    <w:rsid w:val="0AE64AF2"/>
    <w:rsid w:val="0AF5ADD0"/>
    <w:rsid w:val="0AF710B7"/>
    <w:rsid w:val="0BAFDF96"/>
    <w:rsid w:val="0BD52F96"/>
    <w:rsid w:val="0C57CFC2"/>
    <w:rsid w:val="0C6F8866"/>
    <w:rsid w:val="0C94E461"/>
    <w:rsid w:val="0CE5F3D4"/>
    <w:rsid w:val="0D7C4E30"/>
    <w:rsid w:val="0DCF1A55"/>
    <w:rsid w:val="0E5C78A3"/>
    <w:rsid w:val="0E701236"/>
    <w:rsid w:val="0E7E94E1"/>
    <w:rsid w:val="0EA1225E"/>
    <w:rsid w:val="0ED3BDC7"/>
    <w:rsid w:val="0EF20C6C"/>
    <w:rsid w:val="0F0FDD65"/>
    <w:rsid w:val="0F65B70C"/>
    <w:rsid w:val="0F6899D6"/>
    <w:rsid w:val="0FB86F12"/>
    <w:rsid w:val="0FD75341"/>
    <w:rsid w:val="0FE9C2BC"/>
    <w:rsid w:val="0FEDB357"/>
    <w:rsid w:val="105BB81D"/>
    <w:rsid w:val="108875EE"/>
    <w:rsid w:val="10C98228"/>
    <w:rsid w:val="10EE2A75"/>
    <w:rsid w:val="10F03916"/>
    <w:rsid w:val="11533081"/>
    <w:rsid w:val="1199BC2A"/>
    <w:rsid w:val="11BC808D"/>
    <w:rsid w:val="11FD1EEB"/>
    <w:rsid w:val="129B8DE7"/>
    <w:rsid w:val="12E58573"/>
    <w:rsid w:val="132873F4"/>
    <w:rsid w:val="133134EB"/>
    <w:rsid w:val="1367ABAF"/>
    <w:rsid w:val="13C11255"/>
    <w:rsid w:val="142818C0"/>
    <w:rsid w:val="1534D1AB"/>
    <w:rsid w:val="1594D800"/>
    <w:rsid w:val="16064643"/>
    <w:rsid w:val="16076BE4"/>
    <w:rsid w:val="160A3A76"/>
    <w:rsid w:val="160E930D"/>
    <w:rsid w:val="16192FF6"/>
    <w:rsid w:val="161EAE97"/>
    <w:rsid w:val="1620B359"/>
    <w:rsid w:val="1636E6C3"/>
    <w:rsid w:val="1639437B"/>
    <w:rsid w:val="16695404"/>
    <w:rsid w:val="1682668E"/>
    <w:rsid w:val="169224C2"/>
    <w:rsid w:val="169AC212"/>
    <w:rsid w:val="16A2561B"/>
    <w:rsid w:val="16D98755"/>
    <w:rsid w:val="16EA71DB"/>
    <w:rsid w:val="172DDF74"/>
    <w:rsid w:val="174FA160"/>
    <w:rsid w:val="17536E9F"/>
    <w:rsid w:val="1778F9C9"/>
    <w:rsid w:val="177DA779"/>
    <w:rsid w:val="17BC9A61"/>
    <w:rsid w:val="17CF8C05"/>
    <w:rsid w:val="180AFFA8"/>
    <w:rsid w:val="18846DF1"/>
    <w:rsid w:val="1886E509"/>
    <w:rsid w:val="188DC139"/>
    <w:rsid w:val="1917190F"/>
    <w:rsid w:val="19A78DED"/>
    <w:rsid w:val="19AFB526"/>
    <w:rsid w:val="19C4A522"/>
    <w:rsid w:val="1AD82D14"/>
    <w:rsid w:val="1B18BD71"/>
    <w:rsid w:val="1B4805D4"/>
    <w:rsid w:val="1B6A72D9"/>
    <w:rsid w:val="1B8B245F"/>
    <w:rsid w:val="1B8F2245"/>
    <w:rsid w:val="1BA98CE2"/>
    <w:rsid w:val="1BC24EC2"/>
    <w:rsid w:val="1BDAD2A1"/>
    <w:rsid w:val="1C0F9D20"/>
    <w:rsid w:val="1C19C8A8"/>
    <w:rsid w:val="1C2B62B2"/>
    <w:rsid w:val="1C31F57C"/>
    <w:rsid w:val="1C5BFFFA"/>
    <w:rsid w:val="1C74A3C3"/>
    <w:rsid w:val="1C7E2079"/>
    <w:rsid w:val="1C83F0E1"/>
    <w:rsid w:val="1CB01B7D"/>
    <w:rsid w:val="1CE7B225"/>
    <w:rsid w:val="1D07580A"/>
    <w:rsid w:val="1D097CD5"/>
    <w:rsid w:val="1D41F028"/>
    <w:rsid w:val="1D609BA7"/>
    <w:rsid w:val="1D77F034"/>
    <w:rsid w:val="1E6DAAB3"/>
    <w:rsid w:val="1F0BBD34"/>
    <w:rsid w:val="1F1995A7"/>
    <w:rsid w:val="1F27E72E"/>
    <w:rsid w:val="1F347F29"/>
    <w:rsid w:val="1F8343F5"/>
    <w:rsid w:val="1FC62217"/>
    <w:rsid w:val="1FDF8EEC"/>
    <w:rsid w:val="1FE5D375"/>
    <w:rsid w:val="1FE70B91"/>
    <w:rsid w:val="1FEDFB56"/>
    <w:rsid w:val="200A45A4"/>
    <w:rsid w:val="209791AF"/>
    <w:rsid w:val="20AD613F"/>
    <w:rsid w:val="20E68B9C"/>
    <w:rsid w:val="211F50D3"/>
    <w:rsid w:val="213FDBD7"/>
    <w:rsid w:val="215C4BAB"/>
    <w:rsid w:val="217E394C"/>
    <w:rsid w:val="21D49EB5"/>
    <w:rsid w:val="222B519F"/>
    <w:rsid w:val="224AB0ED"/>
    <w:rsid w:val="22CF8FFD"/>
    <w:rsid w:val="2327981E"/>
    <w:rsid w:val="23392889"/>
    <w:rsid w:val="2342F35A"/>
    <w:rsid w:val="234EB442"/>
    <w:rsid w:val="23FAECB9"/>
    <w:rsid w:val="24133B8A"/>
    <w:rsid w:val="242A23E7"/>
    <w:rsid w:val="24326EB6"/>
    <w:rsid w:val="2435DA6A"/>
    <w:rsid w:val="24A360FD"/>
    <w:rsid w:val="252B3C95"/>
    <w:rsid w:val="25576132"/>
    <w:rsid w:val="255AD4DF"/>
    <w:rsid w:val="255D067A"/>
    <w:rsid w:val="25C6A74B"/>
    <w:rsid w:val="26010162"/>
    <w:rsid w:val="2625FA5F"/>
    <w:rsid w:val="263C7CAF"/>
    <w:rsid w:val="26602097"/>
    <w:rsid w:val="267AFDC0"/>
    <w:rsid w:val="26F21FFE"/>
    <w:rsid w:val="282824F2"/>
    <w:rsid w:val="28422E87"/>
    <w:rsid w:val="288B4F43"/>
    <w:rsid w:val="2955A155"/>
    <w:rsid w:val="2A18126C"/>
    <w:rsid w:val="2A6C3F95"/>
    <w:rsid w:val="2A8015C8"/>
    <w:rsid w:val="2A8BFF85"/>
    <w:rsid w:val="2AAC2E3B"/>
    <w:rsid w:val="2AB8B4EC"/>
    <w:rsid w:val="2ACD8A45"/>
    <w:rsid w:val="2BA8F72E"/>
    <w:rsid w:val="2C029EA0"/>
    <w:rsid w:val="2C41B27F"/>
    <w:rsid w:val="2C50FEAE"/>
    <w:rsid w:val="2D13F97F"/>
    <w:rsid w:val="2D5D0311"/>
    <w:rsid w:val="2D5EB8FD"/>
    <w:rsid w:val="2D722697"/>
    <w:rsid w:val="2D7FC3D0"/>
    <w:rsid w:val="2DA87AB3"/>
    <w:rsid w:val="2E0A5CCB"/>
    <w:rsid w:val="2E0D4AA6"/>
    <w:rsid w:val="2E4042A7"/>
    <w:rsid w:val="2E58A96A"/>
    <w:rsid w:val="2EC45293"/>
    <w:rsid w:val="2EF6B192"/>
    <w:rsid w:val="2F24DC5F"/>
    <w:rsid w:val="2FA20A8A"/>
    <w:rsid w:val="2FA4FEC0"/>
    <w:rsid w:val="3003134D"/>
    <w:rsid w:val="30068413"/>
    <w:rsid w:val="301F0B5F"/>
    <w:rsid w:val="308B7034"/>
    <w:rsid w:val="31103033"/>
    <w:rsid w:val="311092C8"/>
    <w:rsid w:val="3113D8E6"/>
    <w:rsid w:val="313DCC30"/>
    <w:rsid w:val="316033F6"/>
    <w:rsid w:val="316D42EF"/>
    <w:rsid w:val="31781FAB"/>
    <w:rsid w:val="31F929D9"/>
    <w:rsid w:val="32337B9B"/>
    <w:rsid w:val="32477A80"/>
    <w:rsid w:val="3254FDCD"/>
    <w:rsid w:val="327766D5"/>
    <w:rsid w:val="328E60BA"/>
    <w:rsid w:val="32A3647B"/>
    <w:rsid w:val="32C62A72"/>
    <w:rsid w:val="32C9AB54"/>
    <w:rsid w:val="331A8C31"/>
    <w:rsid w:val="332672B6"/>
    <w:rsid w:val="33440517"/>
    <w:rsid w:val="340A8990"/>
    <w:rsid w:val="3450B7EC"/>
    <w:rsid w:val="3468824F"/>
    <w:rsid w:val="34F701A1"/>
    <w:rsid w:val="351AD536"/>
    <w:rsid w:val="354AEAA9"/>
    <w:rsid w:val="35838822"/>
    <w:rsid w:val="3588E976"/>
    <w:rsid w:val="3597209D"/>
    <w:rsid w:val="35B89238"/>
    <w:rsid w:val="35C1D680"/>
    <w:rsid w:val="35DC7B80"/>
    <w:rsid w:val="36574599"/>
    <w:rsid w:val="36626034"/>
    <w:rsid w:val="367F1438"/>
    <w:rsid w:val="36AC7E10"/>
    <w:rsid w:val="36D60426"/>
    <w:rsid w:val="36FCE4D6"/>
    <w:rsid w:val="37CE01CA"/>
    <w:rsid w:val="37D38281"/>
    <w:rsid w:val="37EB6E69"/>
    <w:rsid w:val="382B08CE"/>
    <w:rsid w:val="38C41065"/>
    <w:rsid w:val="38D5C01A"/>
    <w:rsid w:val="38D90CD6"/>
    <w:rsid w:val="3900E40F"/>
    <w:rsid w:val="39938620"/>
    <w:rsid w:val="39B8670B"/>
    <w:rsid w:val="39C2F6E7"/>
    <w:rsid w:val="39C8883A"/>
    <w:rsid w:val="3A34ED43"/>
    <w:rsid w:val="3A613519"/>
    <w:rsid w:val="3A991839"/>
    <w:rsid w:val="3B0F4AB9"/>
    <w:rsid w:val="3B26598F"/>
    <w:rsid w:val="3B2839A1"/>
    <w:rsid w:val="3B9FC08A"/>
    <w:rsid w:val="3BAB98D3"/>
    <w:rsid w:val="3BE552B2"/>
    <w:rsid w:val="3BE62DBD"/>
    <w:rsid w:val="3C048334"/>
    <w:rsid w:val="3C3F7D5E"/>
    <w:rsid w:val="3C5DA9A1"/>
    <w:rsid w:val="3C954E1B"/>
    <w:rsid w:val="3DDD70A2"/>
    <w:rsid w:val="3DF70306"/>
    <w:rsid w:val="3EC43F60"/>
    <w:rsid w:val="3EEBDCDC"/>
    <w:rsid w:val="3F85F128"/>
    <w:rsid w:val="3FE29099"/>
    <w:rsid w:val="40035EE8"/>
    <w:rsid w:val="4035EE10"/>
    <w:rsid w:val="406BC991"/>
    <w:rsid w:val="408D697A"/>
    <w:rsid w:val="40B0C94B"/>
    <w:rsid w:val="40C546B1"/>
    <w:rsid w:val="40D6DA7E"/>
    <w:rsid w:val="416875E6"/>
    <w:rsid w:val="41C61CF0"/>
    <w:rsid w:val="421662C3"/>
    <w:rsid w:val="42177E35"/>
    <w:rsid w:val="422F5C4F"/>
    <w:rsid w:val="4247F336"/>
    <w:rsid w:val="42505C7C"/>
    <w:rsid w:val="4280FBD5"/>
    <w:rsid w:val="42DAFFCA"/>
    <w:rsid w:val="42F601CB"/>
    <w:rsid w:val="43027978"/>
    <w:rsid w:val="4319B1B4"/>
    <w:rsid w:val="436F4396"/>
    <w:rsid w:val="43D131F3"/>
    <w:rsid w:val="43EAB22A"/>
    <w:rsid w:val="43FC5C56"/>
    <w:rsid w:val="44296977"/>
    <w:rsid w:val="4476A07E"/>
    <w:rsid w:val="4528B6B1"/>
    <w:rsid w:val="45467FAC"/>
    <w:rsid w:val="456A174E"/>
    <w:rsid w:val="45B396CA"/>
    <w:rsid w:val="45DFAF42"/>
    <w:rsid w:val="46065012"/>
    <w:rsid w:val="460884F6"/>
    <w:rsid w:val="462D2FA4"/>
    <w:rsid w:val="471FBEA1"/>
    <w:rsid w:val="47483288"/>
    <w:rsid w:val="4783C2AA"/>
    <w:rsid w:val="47A18EB6"/>
    <w:rsid w:val="48190C32"/>
    <w:rsid w:val="48497D3A"/>
    <w:rsid w:val="486C65C9"/>
    <w:rsid w:val="48A20D99"/>
    <w:rsid w:val="48A4B0AE"/>
    <w:rsid w:val="48BAEADA"/>
    <w:rsid w:val="48C550FA"/>
    <w:rsid w:val="492D3B42"/>
    <w:rsid w:val="495BDD04"/>
    <w:rsid w:val="4979DE52"/>
    <w:rsid w:val="49AA9DE9"/>
    <w:rsid w:val="4A75924D"/>
    <w:rsid w:val="4AB5FCE4"/>
    <w:rsid w:val="4AF1A5C1"/>
    <w:rsid w:val="4B36E5DA"/>
    <w:rsid w:val="4B5A53EC"/>
    <w:rsid w:val="4BD6AC55"/>
    <w:rsid w:val="4BDF687A"/>
    <w:rsid w:val="4C325ADB"/>
    <w:rsid w:val="4C3EC88A"/>
    <w:rsid w:val="4C4BA334"/>
    <w:rsid w:val="4C6761DA"/>
    <w:rsid w:val="4C9F3C3A"/>
    <w:rsid w:val="4CC26FA0"/>
    <w:rsid w:val="4D402CBD"/>
    <w:rsid w:val="4D58BD54"/>
    <w:rsid w:val="4D5F0D66"/>
    <w:rsid w:val="4D7903B5"/>
    <w:rsid w:val="4DAC9B14"/>
    <w:rsid w:val="4DF2798D"/>
    <w:rsid w:val="4E77CEB4"/>
    <w:rsid w:val="4EA7654A"/>
    <w:rsid w:val="4EC8EA63"/>
    <w:rsid w:val="4F819A9A"/>
    <w:rsid w:val="5042DA13"/>
    <w:rsid w:val="5051E088"/>
    <w:rsid w:val="508B520E"/>
    <w:rsid w:val="50A4D46B"/>
    <w:rsid w:val="50AB83AC"/>
    <w:rsid w:val="510E3436"/>
    <w:rsid w:val="514C5C82"/>
    <w:rsid w:val="515DCE7C"/>
    <w:rsid w:val="51913585"/>
    <w:rsid w:val="52D9ACED"/>
    <w:rsid w:val="530440D8"/>
    <w:rsid w:val="531CDD17"/>
    <w:rsid w:val="539BC88A"/>
    <w:rsid w:val="53CD7DE3"/>
    <w:rsid w:val="53DC50C1"/>
    <w:rsid w:val="5437B6A4"/>
    <w:rsid w:val="54A1BEC4"/>
    <w:rsid w:val="55188FF9"/>
    <w:rsid w:val="5521EDA5"/>
    <w:rsid w:val="5526AAF9"/>
    <w:rsid w:val="554D46A4"/>
    <w:rsid w:val="55AE874B"/>
    <w:rsid w:val="561E85DE"/>
    <w:rsid w:val="563B9BE7"/>
    <w:rsid w:val="5646D3C9"/>
    <w:rsid w:val="565EB031"/>
    <w:rsid w:val="56868B14"/>
    <w:rsid w:val="56F38D32"/>
    <w:rsid w:val="56F93C64"/>
    <w:rsid w:val="576E1B83"/>
    <w:rsid w:val="57C70365"/>
    <w:rsid w:val="58677FCE"/>
    <w:rsid w:val="587E046F"/>
    <w:rsid w:val="588A96B7"/>
    <w:rsid w:val="58A3FA61"/>
    <w:rsid w:val="58CB03C9"/>
    <w:rsid w:val="591AF9F0"/>
    <w:rsid w:val="5980835C"/>
    <w:rsid w:val="599CF6BD"/>
    <w:rsid w:val="59B9B700"/>
    <w:rsid w:val="59EF87F7"/>
    <w:rsid w:val="5A10FDB7"/>
    <w:rsid w:val="5A3D5F4D"/>
    <w:rsid w:val="5A4E449D"/>
    <w:rsid w:val="5A67D4D4"/>
    <w:rsid w:val="5A704560"/>
    <w:rsid w:val="5ACD0458"/>
    <w:rsid w:val="5AF49FDD"/>
    <w:rsid w:val="5B214AA6"/>
    <w:rsid w:val="5BB1C2E1"/>
    <w:rsid w:val="5C8416AA"/>
    <w:rsid w:val="5CC275F8"/>
    <w:rsid w:val="5CE18D1C"/>
    <w:rsid w:val="5D4C7085"/>
    <w:rsid w:val="5D639652"/>
    <w:rsid w:val="5D8398C3"/>
    <w:rsid w:val="5DB9D436"/>
    <w:rsid w:val="5DC8C3F0"/>
    <w:rsid w:val="5DF02FC8"/>
    <w:rsid w:val="5DF55F3D"/>
    <w:rsid w:val="5DFC919D"/>
    <w:rsid w:val="5E1AA054"/>
    <w:rsid w:val="5F0BC163"/>
    <w:rsid w:val="5F546B07"/>
    <w:rsid w:val="5FBB64BB"/>
    <w:rsid w:val="5FBFD00B"/>
    <w:rsid w:val="5FDFEFF3"/>
    <w:rsid w:val="60022E40"/>
    <w:rsid w:val="607D28FB"/>
    <w:rsid w:val="60B0256D"/>
    <w:rsid w:val="6154C29F"/>
    <w:rsid w:val="61B53627"/>
    <w:rsid w:val="61DE5C20"/>
    <w:rsid w:val="620192CE"/>
    <w:rsid w:val="6239EE83"/>
    <w:rsid w:val="624672D4"/>
    <w:rsid w:val="624F48FA"/>
    <w:rsid w:val="62A858F6"/>
    <w:rsid w:val="62ECFBC4"/>
    <w:rsid w:val="630F2329"/>
    <w:rsid w:val="634B6A9A"/>
    <w:rsid w:val="63663272"/>
    <w:rsid w:val="639A8BE9"/>
    <w:rsid w:val="6560A50C"/>
    <w:rsid w:val="6584C2B0"/>
    <w:rsid w:val="65989B3D"/>
    <w:rsid w:val="659F4888"/>
    <w:rsid w:val="65D51397"/>
    <w:rsid w:val="65EC38E7"/>
    <w:rsid w:val="66399D0B"/>
    <w:rsid w:val="66533009"/>
    <w:rsid w:val="66546AAE"/>
    <w:rsid w:val="66B42901"/>
    <w:rsid w:val="66EE623F"/>
    <w:rsid w:val="673D8AD0"/>
    <w:rsid w:val="6760EB1D"/>
    <w:rsid w:val="6764230F"/>
    <w:rsid w:val="67975681"/>
    <w:rsid w:val="67B05C48"/>
    <w:rsid w:val="67B52323"/>
    <w:rsid w:val="67CB49E7"/>
    <w:rsid w:val="67E977D7"/>
    <w:rsid w:val="680CF6BD"/>
    <w:rsid w:val="6839AAB1"/>
    <w:rsid w:val="68C000F6"/>
    <w:rsid w:val="68E60A64"/>
    <w:rsid w:val="696D500B"/>
    <w:rsid w:val="697F05F5"/>
    <w:rsid w:val="69B795DF"/>
    <w:rsid w:val="6A1A9C52"/>
    <w:rsid w:val="6A21AF64"/>
    <w:rsid w:val="6A5A6504"/>
    <w:rsid w:val="6A5ACDD0"/>
    <w:rsid w:val="6A7EFC58"/>
    <w:rsid w:val="6A835F8E"/>
    <w:rsid w:val="6B030247"/>
    <w:rsid w:val="6B1DC01E"/>
    <w:rsid w:val="6B2E5E5B"/>
    <w:rsid w:val="6BBCFE4B"/>
    <w:rsid w:val="6BCEA3EE"/>
    <w:rsid w:val="6BD84170"/>
    <w:rsid w:val="6C7E59C8"/>
    <w:rsid w:val="6C95DB30"/>
    <w:rsid w:val="6C99EE3E"/>
    <w:rsid w:val="6CBC44E8"/>
    <w:rsid w:val="6CDADB88"/>
    <w:rsid w:val="6D034ABC"/>
    <w:rsid w:val="6D07E17B"/>
    <w:rsid w:val="6D3CCE98"/>
    <w:rsid w:val="6D832FC0"/>
    <w:rsid w:val="6D9B9783"/>
    <w:rsid w:val="6DCC0107"/>
    <w:rsid w:val="6DDA8C6D"/>
    <w:rsid w:val="6DF7BABB"/>
    <w:rsid w:val="6DFFBA41"/>
    <w:rsid w:val="6E982BF2"/>
    <w:rsid w:val="6E9EF78A"/>
    <w:rsid w:val="6EF40A82"/>
    <w:rsid w:val="6F078034"/>
    <w:rsid w:val="6F736868"/>
    <w:rsid w:val="6FE591B1"/>
    <w:rsid w:val="7021C8CD"/>
    <w:rsid w:val="705DAD18"/>
    <w:rsid w:val="70AB70AF"/>
    <w:rsid w:val="70CC4B92"/>
    <w:rsid w:val="70D34CE1"/>
    <w:rsid w:val="70F532EB"/>
    <w:rsid w:val="711C0D81"/>
    <w:rsid w:val="71585620"/>
    <w:rsid w:val="71858A8A"/>
    <w:rsid w:val="722543DB"/>
    <w:rsid w:val="723B8356"/>
    <w:rsid w:val="72429C90"/>
    <w:rsid w:val="72466E70"/>
    <w:rsid w:val="724EDC7C"/>
    <w:rsid w:val="728DC4FE"/>
    <w:rsid w:val="7298CB7F"/>
    <w:rsid w:val="72A6431E"/>
    <w:rsid w:val="72EBC4BC"/>
    <w:rsid w:val="72F39712"/>
    <w:rsid w:val="7308DA7C"/>
    <w:rsid w:val="730DF1E8"/>
    <w:rsid w:val="73314282"/>
    <w:rsid w:val="738F487C"/>
    <w:rsid w:val="739C12B7"/>
    <w:rsid w:val="73C8C717"/>
    <w:rsid w:val="73C8EB7A"/>
    <w:rsid w:val="74AD28E5"/>
    <w:rsid w:val="74E353AA"/>
    <w:rsid w:val="74EA3EE7"/>
    <w:rsid w:val="74F117D5"/>
    <w:rsid w:val="752D6AC9"/>
    <w:rsid w:val="753D7C2C"/>
    <w:rsid w:val="755E7BA1"/>
    <w:rsid w:val="7564EE19"/>
    <w:rsid w:val="756B93A7"/>
    <w:rsid w:val="75734A3E"/>
    <w:rsid w:val="75957EA8"/>
    <w:rsid w:val="76398FBE"/>
    <w:rsid w:val="76AE9EE9"/>
    <w:rsid w:val="76DA5E75"/>
    <w:rsid w:val="76E2F6E2"/>
    <w:rsid w:val="76F8166E"/>
    <w:rsid w:val="76F87117"/>
    <w:rsid w:val="772AFB02"/>
    <w:rsid w:val="7754C847"/>
    <w:rsid w:val="77DAC767"/>
    <w:rsid w:val="781FB10E"/>
    <w:rsid w:val="78361A30"/>
    <w:rsid w:val="78960A19"/>
    <w:rsid w:val="78E91533"/>
    <w:rsid w:val="78EBF321"/>
    <w:rsid w:val="78FBF096"/>
    <w:rsid w:val="794DF1FE"/>
    <w:rsid w:val="795D7CF1"/>
    <w:rsid w:val="798DDA1E"/>
    <w:rsid w:val="799059F8"/>
    <w:rsid w:val="79E4B93F"/>
    <w:rsid w:val="7AA2969F"/>
    <w:rsid w:val="7AA596B9"/>
    <w:rsid w:val="7ACB9B8D"/>
    <w:rsid w:val="7AFC6965"/>
    <w:rsid w:val="7B193C3C"/>
    <w:rsid w:val="7B5240B9"/>
    <w:rsid w:val="7B83C5F2"/>
    <w:rsid w:val="7B8C6DD5"/>
    <w:rsid w:val="7BA1092C"/>
    <w:rsid w:val="7C1A912A"/>
    <w:rsid w:val="7C4F19B2"/>
    <w:rsid w:val="7C6CC3B8"/>
    <w:rsid w:val="7C903CD2"/>
    <w:rsid w:val="7C91CE47"/>
    <w:rsid w:val="7CE7C965"/>
    <w:rsid w:val="7D316054"/>
    <w:rsid w:val="7D671FA0"/>
    <w:rsid w:val="7D69C50C"/>
    <w:rsid w:val="7D75E439"/>
    <w:rsid w:val="7E0B5199"/>
    <w:rsid w:val="7E56828B"/>
    <w:rsid w:val="7E671D90"/>
    <w:rsid w:val="7E672816"/>
    <w:rsid w:val="7E8903F0"/>
    <w:rsid w:val="7E8EF6D6"/>
    <w:rsid w:val="7EAF872F"/>
    <w:rsid w:val="7EB5DA30"/>
    <w:rsid w:val="7EC50F00"/>
    <w:rsid w:val="7EE91887"/>
    <w:rsid w:val="7EF17A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6699"/>
  <w15:chartTrackingRefBased/>
  <w15:docId w15:val="{C5DEB95C-A223-41CF-9216-BB35C99D5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629"/>
    <w:pPr>
      <w:spacing w:line="259" w:lineRule="auto"/>
    </w:pPr>
    <w:rPr>
      <w:rFonts w:ascii="Calibri" w:hAnsi="Calibri" w:cs="Calibri"/>
    </w:rPr>
  </w:style>
  <w:style w:type="paragraph" w:styleId="Heading1">
    <w:name w:val="heading 1"/>
    <w:basedOn w:val="Normal"/>
    <w:next w:val="Normal"/>
    <w:link w:val="Heading1Char"/>
    <w:uiPriority w:val="9"/>
    <w:qFormat/>
    <w:rsid w:val="00B45770"/>
    <w:pPr>
      <w:keepNext/>
      <w:keepLines/>
      <w:numPr>
        <w:numId w:val="11"/>
      </w:numPr>
      <w:spacing w:before="360" w:after="120"/>
      <w:ind w:left="567" w:hanging="567"/>
      <w:outlineLvl w:val="0"/>
    </w:pPr>
    <w:rPr>
      <w:rFonts w:eastAsiaTheme="majorEastAsia"/>
      <w:color w:val="4472C4"/>
      <w:sz w:val="40"/>
      <w:szCs w:val="40"/>
    </w:rPr>
  </w:style>
  <w:style w:type="paragraph" w:styleId="Heading2">
    <w:name w:val="heading 2"/>
    <w:basedOn w:val="Normal"/>
    <w:next w:val="Normal"/>
    <w:link w:val="Heading2Char"/>
    <w:uiPriority w:val="9"/>
    <w:unhideWhenUsed/>
    <w:qFormat/>
    <w:rsid w:val="00CD2032"/>
    <w:pPr>
      <w:keepNext/>
      <w:keepLines/>
      <w:numPr>
        <w:ilvl w:val="1"/>
        <w:numId w:val="11"/>
      </w:numPr>
      <w:spacing w:before="240" w:after="120"/>
      <w:ind w:left="567" w:hanging="567"/>
      <w:outlineLvl w:val="1"/>
    </w:pPr>
    <w:rPr>
      <w:rFonts w:eastAsiaTheme="majorEastAsia"/>
      <w:color w:val="4472C4"/>
      <w:sz w:val="32"/>
      <w:szCs w:val="32"/>
    </w:rPr>
  </w:style>
  <w:style w:type="paragraph" w:styleId="Heading3">
    <w:name w:val="heading 3"/>
    <w:basedOn w:val="Normal"/>
    <w:next w:val="Normal"/>
    <w:link w:val="Heading3Char"/>
    <w:uiPriority w:val="9"/>
    <w:unhideWhenUsed/>
    <w:qFormat/>
    <w:rsid w:val="006E56AC"/>
    <w:pPr>
      <w:keepNext/>
      <w:keepLines/>
      <w:spacing w:before="160" w:after="80"/>
      <w:outlineLvl w:val="2"/>
    </w:pPr>
    <w:rPr>
      <w:rFonts w:eastAsiaTheme="majorEastAsia" w:cstheme="majorBidi"/>
      <w:b/>
      <w:bCs/>
      <w:color w:val="4472C4"/>
    </w:rPr>
  </w:style>
  <w:style w:type="paragraph" w:styleId="Heading4">
    <w:name w:val="heading 4"/>
    <w:basedOn w:val="Normal"/>
    <w:next w:val="Normal"/>
    <w:link w:val="Heading4Char"/>
    <w:uiPriority w:val="9"/>
    <w:unhideWhenUsed/>
    <w:qFormat/>
    <w:rsid w:val="00CC522C"/>
    <w:pPr>
      <w:keepNext/>
      <w:keepLines/>
      <w:numPr>
        <w:ilvl w:val="3"/>
        <w:numId w:val="1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522C"/>
    <w:pPr>
      <w:keepNext/>
      <w:keepLines/>
      <w:numPr>
        <w:ilvl w:val="4"/>
        <w:numId w:val="1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522C"/>
    <w:pPr>
      <w:keepNext/>
      <w:keepLines/>
      <w:numPr>
        <w:ilvl w:val="5"/>
        <w:numId w:val="1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522C"/>
    <w:pPr>
      <w:keepNext/>
      <w:keepLines/>
      <w:numPr>
        <w:ilvl w:val="6"/>
        <w:numId w:val="1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522C"/>
    <w:pPr>
      <w:keepNext/>
      <w:keepLines/>
      <w:numPr>
        <w:ilvl w:val="7"/>
        <w:numId w:val="1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522C"/>
    <w:pPr>
      <w:keepNext/>
      <w:keepLines/>
      <w:numPr>
        <w:ilvl w:val="8"/>
        <w:numId w:val="1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770"/>
    <w:rPr>
      <w:rFonts w:ascii="Calibri" w:eastAsiaTheme="majorEastAsia" w:hAnsi="Calibri" w:cs="Calibri"/>
      <w:color w:val="4472C4"/>
      <w:sz w:val="40"/>
      <w:szCs w:val="40"/>
    </w:rPr>
  </w:style>
  <w:style w:type="character" w:customStyle="1" w:styleId="Heading2Char">
    <w:name w:val="Heading 2 Char"/>
    <w:basedOn w:val="DefaultParagraphFont"/>
    <w:link w:val="Heading2"/>
    <w:uiPriority w:val="9"/>
    <w:rsid w:val="00CD2032"/>
    <w:rPr>
      <w:rFonts w:ascii="Calibri" w:eastAsiaTheme="majorEastAsia" w:hAnsi="Calibri" w:cs="Calibri"/>
      <w:color w:val="4472C4"/>
      <w:sz w:val="32"/>
      <w:szCs w:val="32"/>
    </w:rPr>
  </w:style>
  <w:style w:type="character" w:customStyle="1" w:styleId="Heading3Char">
    <w:name w:val="Heading 3 Char"/>
    <w:basedOn w:val="DefaultParagraphFont"/>
    <w:link w:val="Heading3"/>
    <w:uiPriority w:val="9"/>
    <w:rsid w:val="006E56AC"/>
    <w:rPr>
      <w:rFonts w:ascii="Calibri" w:eastAsiaTheme="majorEastAsia" w:hAnsi="Calibri" w:cstheme="majorBidi"/>
      <w:b/>
      <w:bCs/>
      <w:color w:val="4472C4"/>
    </w:rPr>
  </w:style>
  <w:style w:type="character" w:customStyle="1" w:styleId="Heading4Char">
    <w:name w:val="Heading 4 Char"/>
    <w:basedOn w:val="DefaultParagraphFont"/>
    <w:link w:val="Heading4"/>
    <w:uiPriority w:val="9"/>
    <w:rsid w:val="00CC522C"/>
    <w:rPr>
      <w:rFonts w:ascii="Calibri" w:eastAsiaTheme="majorEastAsia" w:hAnsi="Calibri" w:cstheme="majorBidi"/>
      <w:i/>
      <w:iCs/>
      <w:color w:val="0F4761" w:themeColor="accent1" w:themeShade="BF"/>
    </w:rPr>
  </w:style>
  <w:style w:type="character" w:customStyle="1" w:styleId="Heading5Char">
    <w:name w:val="Heading 5 Char"/>
    <w:basedOn w:val="DefaultParagraphFont"/>
    <w:link w:val="Heading5"/>
    <w:uiPriority w:val="9"/>
    <w:semiHidden/>
    <w:rsid w:val="00CC522C"/>
    <w:rPr>
      <w:rFonts w:ascii="Calibri" w:eastAsiaTheme="majorEastAsia" w:hAnsi="Calibri" w:cstheme="majorBidi"/>
      <w:color w:val="0F4761" w:themeColor="accent1" w:themeShade="BF"/>
    </w:rPr>
  </w:style>
  <w:style w:type="character" w:customStyle="1" w:styleId="Heading6Char">
    <w:name w:val="Heading 6 Char"/>
    <w:basedOn w:val="DefaultParagraphFont"/>
    <w:link w:val="Heading6"/>
    <w:uiPriority w:val="9"/>
    <w:semiHidden/>
    <w:rsid w:val="00CC522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CC522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CC522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CC522C"/>
    <w:rPr>
      <w:rFonts w:ascii="Calibri" w:eastAsiaTheme="majorEastAsia" w:hAnsi="Calibri" w:cstheme="majorBidi"/>
      <w:color w:val="272727" w:themeColor="text1" w:themeTint="D8"/>
    </w:rPr>
  </w:style>
  <w:style w:type="paragraph" w:styleId="Title">
    <w:name w:val="Title"/>
    <w:basedOn w:val="Normal"/>
    <w:next w:val="Normal"/>
    <w:link w:val="TitleChar"/>
    <w:uiPriority w:val="10"/>
    <w:qFormat/>
    <w:rsid w:val="00CC52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2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2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52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522C"/>
    <w:pPr>
      <w:spacing w:before="160"/>
      <w:jc w:val="center"/>
    </w:pPr>
    <w:rPr>
      <w:i/>
      <w:iCs/>
      <w:color w:val="404040" w:themeColor="text1" w:themeTint="BF"/>
    </w:rPr>
  </w:style>
  <w:style w:type="character" w:customStyle="1" w:styleId="QuoteChar">
    <w:name w:val="Quote Char"/>
    <w:basedOn w:val="DefaultParagraphFont"/>
    <w:link w:val="Quote"/>
    <w:uiPriority w:val="29"/>
    <w:rsid w:val="00CC522C"/>
    <w:rPr>
      <w:i/>
      <w:iCs/>
      <w:color w:val="404040" w:themeColor="text1" w:themeTint="BF"/>
    </w:rPr>
  </w:style>
  <w:style w:type="paragraph" w:styleId="ListParagraph">
    <w:name w:val="List Paragraph"/>
    <w:basedOn w:val="Normal"/>
    <w:uiPriority w:val="34"/>
    <w:qFormat/>
    <w:rsid w:val="00CC522C"/>
    <w:pPr>
      <w:ind w:left="720"/>
      <w:contextualSpacing/>
    </w:pPr>
  </w:style>
  <w:style w:type="character" w:styleId="IntenseEmphasis">
    <w:name w:val="Intense Emphasis"/>
    <w:basedOn w:val="DefaultParagraphFont"/>
    <w:uiPriority w:val="21"/>
    <w:qFormat/>
    <w:rsid w:val="00CC522C"/>
    <w:rPr>
      <w:i/>
      <w:iCs/>
      <w:color w:val="0F4761" w:themeColor="accent1" w:themeShade="BF"/>
    </w:rPr>
  </w:style>
  <w:style w:type="paragraph" w:styleId="IntenseQuote">
    <w:name w:val="Intense Quote"/>
    <w:basedOn w:val="Normal"/>
    <w:next w:val="Normal"/>
    <w:link w:val="IntenseQuoteChar"/>
    <w:uiPriority w:val="30"/>
    <w:qFormat/>
    <w:rsid w:val="00CC52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522C"/>
    <w:rPr>
      <w:i/>
      <w:iCs/>
      <w:color w:val="0F4761" w:themeColor="accent1" w:themeShade="BF"/>
    </w:rPr>
  </w:style>
  <w:style w:type="character" w:styleId="IntenseReference">
    <w:name w:val="Intense Reference"/>
    <w:basedOn w:val="DefaultParagraphFont"/>
    <w:uiPriority w:val="32"/>
    <w:qFormat/>
    <w:rsid w:val="00CC522C"/>
    <w:rPr>
      <w:b/>
      <w:bCs/>
      <w:smallCaps/>
      <w:color w:val="0F4761" w:themeColor="accent1" w:themeShade="BF"/>
      <w:spacing w:val="5"/>
    </w:rPr>
  </w:style>
  <w:style w:type="table" w:styleId="TableGrid">
    <w:name w:val="Table Grid"/>
    <w:basedOn w:val="TableNormal"/>
    <w:uiPriority w:val="39"/>
    <w:rsid w:val="00AA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C7081"/>
    <w:pPr>
      <w:tabs>
        <w:tab w:val="center" w:pos="4513"/>
        <w:tab w:val="right" w:pos="9026"/>
      </w:tabs>
      <w:spacing w:after="0" w:line="240" w:lineRule="auto"/>
    </w:pPr>
    <w:rPr>
      <w:kern w:val="0"/>
      <w14:ligatures w14:val="none"/>
    </w:rPr>
  </w:style>
  <w:style w:type="character" w:customStyle="1" w:styleId="FooterChar">
    <w:name w:val="Footer Char"/>
    <w:basedOn w:val="DefaultParagraphFont"/>
    <w:link w:val="Footer"/>
    <w:uiPriority w:val="99"/>
    <w:rsid w:val="001C7081"/>
    <w:rPr>
      <w:kern w:val="0"/>
      <w:sz w:val="22"/>
      <w:szCs w:val="22"/>
      <w14:ligatures w14:val="none"/>
    </w:rPr>
  </w:style>
  <w:style w:type="paragraph" w:styleId="Header">
    <w:name w:val="header"/>
    <w:basedOn w:val="Normal"/>
    <w:link w:val="HeaderChar"/>
    <w:uiPriority w:val="99"/>
    <w:unhideWhenUsed/>
    <w:rsid w:val="00660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807"/>
    <w:rPr>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A5424"/>
    <w:pPr>
      <w:spacing w:after="0" w:line="240" w:lineRule="auto"/>
    </w:pPr>
    <w:rPr>
      <w:sz w:val="22"/>
      <w:szCs w:val="22"/>
    </w:rPr>
  </w:style>
  <w:style w:type="paragraph" w:styleId="CommentSubject">
    <w:name w:val="annotation subject"/>
    <w:basedOn w:val="CommentText"/>
    <w:next w:val="CommentText"/>
    <w:link w:val="CommentSubjectChar"/>
    <w:uiPriority w:val="99"/>
    <w:semiHidden/>
    <w:unhideWhenUsed/>
    <w:rsid w:val="002678CF"/>
    <w:rPr>
      <w:b/>
      <w:bCs/>
    </w:rPr>
  </w:style>
  <w:style w:type="character" w:customStyle="1" w:styleId="CommentSubjectChar">
    <w:name w:val="Comment Subject Char"/>
    <w:basedOn w:val="CommentTextChar"/>
    <w:link w:val="CommentSubject"/>
    <w:uiPriority w:val="99"/>
    <w:semiHidden/>
    <w:rsid w:val="002678CF"/>
    <w:rPr>
      <w:rFonts w:ascii="Calibri" w:hAnsi="Calibri" w:cs="Calibri"/>
      <w:b/>
      <w:bCs/>
      <w:sz w:val="20"/>
      <w:szCs w:val="20"/>
    </w:rPr>
  </w:style>
  <w:style w:type="character" w:styleId="Hyperlink">
    <w:name w:val="Hyperlink"/>
    <w:basedOn w:val="DefaultParagraphFont"/>
    <w:uiPriority w:val="99"/>
    <w:unhideWhenUsed/>
    <w:rsid w:val="00517C3D"/>
    <w:rPr>
      <w:color w:val="467886" w:themeColor="hyperlink"/>
      <w:u w:val="single"/>
    </w:rPr>
  </w:style>
  <w:style w:type="paragraph" w:styleId="TOCHeading">
    <w:name w:val="TOC Heading"/>
    <w:basedOn w:val="Heading1"/>
    <w:next w:val="Normal"/>
    <w:uiPriority w:val="39"/>
    <w:unhideWhenUsed/>
    <w:qFormat/>
    <w:rsid w:val="00517C3D"/>
    <w:pPr>
      <w:spacing w:before="480" w:after="0" w:line="276" w:lineRule="auto"/>
      <w:ind w:left="851" w:hanging="851"/>
      <w:outlineLvl w:val="9"/>
    </w:pPr>
    <w:rPr>
      <w:rFonts w:asciiTheme="minorHAnsi" w:hAnsiTheme="minorHAnsi" w:cstheme="minorHAnsi"/>
      <w:b/>
      <w:bCs/>
      <w:kern w:val="0"/>
      <w:sz w:val="28"/>
      <w:szCs w:val="28"/>
      <w:lang w:val="en-US"/>
      <w14:ligatures w14:val="none"/>
    </w:rPr>
  </w:style>
  <w:style w:type="paragraph" w:styleId="TOC1">
    <w:name w:val="toc 1"/>
    <w:basedOn w:val="Normal"/>
    <w:next w:val="Normal"/>
    <w:autoRedefine/>
    <w:uiPriority w:val="39"/>
    <w:unhideWhenUsed/>
    <w:rsid w:val="00517C3D"/>
    <w:pPr>
      <w:tabs>
        <w:tab w:val="left" w:pos="480"/>
        <w:tab w:val="right" w:leader="dot" w:pos="9016"/>
      </w:tabs>
      <w:spacing w:before="120" w:after="120"/>
    </w:pPr>
    <w:rPr>
      <w:rFonts w:asciiTheme="minorHAnsi" w:hAnsiTheme="minorHAnsi" w:cstheme="minorHAnsi"/>
      <w:b/>
      <w:bCs/>
      <w:caps/>
      <w:kern w:val="0"/>
      <w:sz w:val="20"/>
      <w:szCs w:val="20"/>
      <w14:ligatures w14:val="none"/>
    </w:rPr>
  </w:style>
  <w:style w:type="paragraph" w:styleId="TOC2">
    <w:name w:val="toc 2"/>
    <w:basedOn w:val="Normal"/>
    <w:next w:val="Normal"/>
    <w:autoRedefine/>
    <w:uiPriority w:val="39"/>
    <w:unhideWhenUsed/>
    <w:rsid w:val="00517C3D"/>
    <w:pPr>
      <w:spacing w:after="0"/>
      <w:ind w:left="240"/>
    </w:pPr>
    <w:rPr>
      <w:rFonts w:asciiTheme="minorHAnsi" w:hAnsiTheme="minorHAnsi" w:cstheme="minorHAnsi"/>
      <w:smallCaps/>
      <w:kern w:val="0"/>
      <w:sz w:val="20"/>
      <w:szCs w:val="20"/>
      <w14:ligatures w14:val="none"/>
    </w:rPr>
  </w:style>
  <w:style w:type="paragraph" w:styleId="TOC3">
    <w:name w:val="toc 3"/>
    <w:basedOn w:val="Normal"/>
    <w:next w:val="Normal"/>
    <w:autoRedefine/>
    <w:uiPriority w:val="39"/>
    <w:unhideWhenUsed/>
    <w:rsid w:val="00517C3D"/>
    <w:pPr>
      <w:spacing w:after="100"/>
      <w:ind w:left="480"/>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16796">
      <w:bodyDiv w:val="1"/>
      <w:marLeft w:val="0"/>
      <w:marRight w:val="0"/>
      <w:marTop w:val="0"/>
      <w:marBottom w:val="0"/>
      <w:divBdr>
        <w:top w:val="none" w:sz="0" w:space="0" w:color="auto"/>
        <w:left w:val="none" w:sz="0" w:space="0" w:color="auto"/>
        <w:bottom w:val="none" w:sz="0" w:space="0" w:color="auto"/>
        <w:right w:val="none" w:sz="0" w:space="0" w:color="auto"/>
      </w:divBdr>
    </w:div>
    <w:div w:id="298456890">
      <w:bodyDiv w:val="1"/>
      <w:marLeft w:val="0"/>
      <w:marRight w:val="0"/>
      <w:marTop w:val="0"/>
      <w:marBottom w:val="0"/>
      <w:divBdr>
        <w:top w:val="none" w:sz="0" w:space="0" w:color="auto"/>
        <w:left w:val="none" w:sz="0" w:space="0" w:color="auto"/>
        <w:bottom w:val="none" w:sz="0" w:space="0" w:color="auto"/>
        <w:right w:val="none" w:sz="0" w:space="0" w:color="auto"/>
      </w:divBdr>
    </w:div>
    <w:div w:id="667750029">
      <w:bodyDiv w:val="1"/>
      <w:marLeft w:val="0"/>
      <w:marRight w:val="0"/>
      <w:marTop w:val="0"/>
      <w:marBottom w:val="0"/>
      <w:divBdr>
        <w:top w:val="none" w:sz="0" w:space="0" w:color="auto"/>
        <w:left w:val="none" w:sz="0" w:space="0" w:color="auto"/>
        <w:bottom w:val="none" w:sz="0" w:space="0" w:color="auto"/>
        <w:right w:val="none" w:sz="0" w:space="0" w:color="auto"/>
      </w:divBdr>
      <w:divsChild>
        <w:div w:id="421493669">
          <w:marLeft w:val="0"/>
          <w:marRight w:val="0"/>
          <w:marTop w:val="0"/>
          <w:marBottom w:val="0"/>
          <w:divBdr>
            <w:top w:val="none" w:sz="0" w:space="0" w:color="auto"/>
            <w:left w:val="none" w:sz="0" w:space="0" w:color="auto"/>
            <w:bottom w:val="none" w:sz="0" w:space="0" w:color="auto"/>
            <w:right w:val="none" w:sz="0" w:space="0" w:color="auto"/>
          </w:divBdr>
          <w:divsChild>
            <w:div w:id="1171750271">
              <w:marLeft w:val="0"/>
              <w:marRight w:val="0"/>
              <w:marTop w:val="0"/>
              <w:marBottom w:val="0"/>
              <w:divBdr>
                <w:top w:val="none" w:sz="0" w:space="0" w:color="auto"/>
                <w:left w:val="none" w:sz="0" w:space="0" w:color="auto"/>
                <w:bottom w:val="none" w:sz="0" w:space="0" w:color="auto"/>
                <w:right w:val="none" w:sz="0" w:space="0" w:color="auto"/>
              </w:divBdr>
            </w:div>
          </w:divsChild>
        </w:div>
        <w:div w:id="582566605">
          <w:marLeft w:val="0"/>
          <w:marRight w:val="0"/>
          <w:marTop w:val="0"/>
          <w:marBottom w:val="0"/>
          <w:divBdr>
            <w:top w:val="none" w:sz="0" w:space="0" w:color="auto"/>
            <w:left w:val="none" w:sz="0" w:space="0" w:color="auto"/>
            <w:bottom w:val="none" w:sz="0" w:space="0" w:color="auto"/>
            <w:right w:val="none" w:sz="0" w:space="0" w:color="auto"/>
          </w:divBdr>
          <w:divsChild>
            <w:div w:id="1457530730">
              <w:marLeft w:val="0"/>
              <w:marRight w:val="0"/>
              <w:marTop w:val="0"/>
              <w:marBottom w:val="0"/>
              <w:divBdr>
                <w:top w:val="none" w:sz="0" w:space="0" w:color="auto"/>
                <w:left w:val="none" w:sz="0" w:space="0" w:color="auto"/>
                <w:bottom w:val="none" w:sz="0" w:space="0" w:color="auto"/>
                <w:right w:val="none" w:sz="0" w:space="0" w:color="auto"/>
              </w:divBdr>
            </w:div>
          </w:divsChild>
        </w:div>
        <w:div w:id="673799329">
          <w:marLeft w:val="0"/>
          <w:marRight w:val="0"/>
          <w:marTop w:val="0"/>
          <w:marBottom w:val="0"/>
          <w:divBdr>
            <w:top w:val="none" w:sz="0" w:space="0" w:color="auto"/>
            <w:left w:val="none" w:sz="0" w:space="0" w:color="auto"/>
            <w:bottom w:val="none" w:sz="0" w:space="0" w:color="auto"/>
            <w:right w:val="none" w:sz="0" w:space="0" w:color="auto"/>
          </w:divBdr>
          <w:divsChild>
            <w:div w:id="1039473113">
              <w:marLeft w:val="0"/>
              <w:marRight w:val="0"/>
              <w:marTop w:val="0"/>
              <w:marBottom w:val="0"/>
              <w:divBdr>
                <w:top w:val="none" w:sz="0" w:space="0" w:color="auto"/>
                <w:left w:val="none" w:sz="0" w:space="0" w:color="auto"/>
                <w:bottom w:val="none" w:sz="0" w:space="0" w:color="auto"/>
                <w:right w:val="none" w:sz="0" w:space="0" w:color="auto"/>
              </w:divBdr>
            </w:div>
          </w:divsChild>
        </w:div>
        <w:div w:id="683478325">
          <w:marLeft w:val="0"/>
          <w:marRight w:val="0"/>
          <w:marTop w:val="0"/>
          <w:marBottom w:val="0"/>
          <w:divBdr>
            <w:top w:val="none" w:sz="0" w:space="0" w:color="auto"/>
            <w:left w:val="none" w:sz="0" w:space="0" w:color="auto"/>
            <w:bottom w:val="none" w:sz="0" w:space="0" w:color="auto"/>
            <w:right w:val="none" w:sz="0" w:space="0" w:color="auto"/>
          </w:divBdr>
          <w:divsChild>
            <w:div w:id="355889491">
              <w:marLeft w:val="0"/>
              <w:marRight w:val="0"/>
              <w:marTop w:val="0"/>
              <w:marBottom w:val="0"/>
              <w:divBdr>
                <w:top w:val="none" w:sz="0" w:space="0" w:color="auto"/>
                <w:left w:val="none" w:sz="0" w:space="0" w:color="auto"/>
                <w:bottom w:val="none" w:sz="0" w:space="0" w:color="auto"/>
                <w:right w:val="none" w:sz="0" w:space="0" w:color="auto"/>
              </w:divBdr>
            </w:div>
          </w:divsChild>
        </w:div>
        <w:div w:id="727460818">
          <w:marLeft w:val="0"/>
          <w:marRight w:val="0"/>
          <w:marTop w:val="0"/>
          <w:marBottom w:val="0"/>
          <w:divBdr>
            <w:top w:val="none" w:sz="0" w:space="0" w:color="auto"/>
            <w:left w:val="none" w:sz="0" w:space="0" w:color="auto"/>
            <w:bottom w:val="none" w:sz="0" w:space="0" w:color="auto"/>
            <w:right w:val="none" w:sz="0" w:space="0" w:color="auto"/>
          </w:divBdr>
          <w:divsChild>
            <w:div w:id="223570585">
              <w:marLeft w:val="0"/>
              <w:marRight w:val="0"/>
              <w:marTop w:val="0"/>
              <w:marBottom w:val="0"/>
              <w:divBdr>
                <w:top w:val="none" w:sz="0" w:space="0" w:color="auto"/>
                <w:left w:val="none" w:sz="0" w:space="0" w:color="auto"/>
                <w:bottom w:val="none" w:sz="0" w:space="0" w:color="auto"/>
                <w:right w:val="none" w:sz="0" w:space="0" w:color="auto"/>
              </w:divBdr>
            </w:div>
            <w:div w:id="248075418">
              <w:marLeft w:val="0"/>
              <w:marRight w:val="0"/>
              <w:marTop w:val="0"/>
              <w:marBottom w:val="0"/>
              <w:divBdr>
                <w:top w:val="none" w:sz="0" w:space="0" w:color="auto"/>
                <w:left w:val="none" w:sz="0" w:space="0" w:color="auto"/>
                <w:bottom w:val="none" w:sz="0" w:space="0" w:color="auto"/>
                <w:right w:val="none" w:sz="0" w:space="0" w:color="auto"/>
              </w:divBdr>
            </w:div>
          </w:divsChild>
        </w:div>
        <w:div w:id="728573493">
          <w:marLeft w:val="0"/>
          <w:marRight w:val="0"/>
          <w:marTop w:val="0"/>
          <w:marBottom w:val="0"/>
          <w:divBdr>
            <w:top w:val="none" w:sz="0" w:space="0" w:color="auto"/>
            <w:left w:val="none" w:sz="0" w:space="0" w:color="auto"/>
            <w:bottom w:val="none" w:sz="0" w:space="0" w:color="auto"/>
            <w:right w:val="none" w:sz="0" w:space="0" w:color="auto"/>
          </w:divBdr>
          <w:divsChild>
            <w:div w:id="1008945422">
              <w:marLeft w:val="0"/>
              <w:marRight w:val="0"/>
              <w:marTop w:val="0"/>
              <w:marBottom w:val="0"/>
              <w:divBdr>
                <w:top w:val="none" w:sz="0" w:space="0" w:color="auto"/>
                <w:left w:val="none" w:sz="0" w:space="0" w:color="auto"/>
                <w:bottom w:val="none" w:sz="0" w:space="0" w:color="auto"/>
                <w:right w:val="none" w:sz="0" w:space="0" w:color="auto"/>
              </w:divBdr>
            </w:div>
            <w:div w:id="1667855980">
              <w:marLeft w:val="0"/>
              <w:marRight w:val="0"/>
              <w:marTop w:val="0"/>
              <w:marBottom w:val="0"/>
              <w:divBdr>
                <w:top w:val="none" w:sz="0" w:space="0" w:color="auto"/>
                <w:left w:val="none" w:sz="0" w:space="0" w:color="auto"/>
                <w:bottom w:val="none" w:sz="0" w:space="0" w:color="auto"/>
                <w:right w:val="none" w:sz="0" w:space="0" w:color="auto"/>
              </w:divBdr>
            </w:div>
          </w:divsChild>
        </w:div>
        <w:div w:id="872692041">
          <w:marLeft w:val="0"/>
          <w:marRight w:val="0"/>
          <w:marTop w:val="0"/>
          <w:marBottom w:val="0"/>
          <w:divBdr>
            <w:top w:val="none" w:sz="0" w:space="0" w:color="auto"/>
            <w:left w:val="none" w:sz="0" w:space="0" w:color="auto"/>
            <w:bottom w:val="none" w:sz="0" w:space="0" w:color="auto"/>
            <w:right w:val="none" w:sz="0" w:space="0" w:color="auto"/>
          </w:divBdr>
          <w:divsChild>
            <w:div w:id="5642653">
              <w:marLeft w:val="0"/>
              <w:marRight w:val="0"/>
              <w:marTop w:val="0"/>
              <w:marBottom w:val="0"/>
              <w:divBdr>
                <w:top w:val="none" w:sz="0" w:space="0" w:color="auto"/>
                <w:left w:val="none" w:sz="0" w:space="0" w:color="auto"/>
                <w:bottom w:val="none" w:sz="0" w:space="0" w:color="auto"/>
                <w:right w:val="none" w:sz="0" w:space="0" w:color="auto"/>
              </w:divBdr>
            </w:div>
            <w:div w:id="1886257599">
              <w:marLeft w:val="0"/>
              <w:marRight w:val="0"/>
              <w:marTop w:val="0"/>
              <w:marBottom w:val="0"/>
              <w:divBdr>
                <w:top w:val="none" w:sz="0" w:space="0" w:color="auto"/>
                <w:left w:val="none" w:sz="0" w:space="0" w:color="auto"/>
                <w:bottom w:val="none" w:sz="0" w:space="0" w:color="auto"/>
                <w:right w:val="none" w:sz="0" w:space="0" w:color="auto"/>
              </w:divBdr>
            </w:div>
          </w:divsChild>
        </w:div>
        <w:div w:id="975185949">
          <w:marLeft w:val="0"/>
          <w:marRight w:val="0"/>
          <w:marTop w:val="0"/>
          <w:marBottom w:val="0"/>
          <w:divBdr>
            <w:top w:val="none" w:sz="0" w:space="0" w:color="auto"/>
            <w:left w:val="none" w:sz="0" w:space="0" w:color="auto"/>
            <w:bottom w:val="none" w:sz="0" w:space="0" w:color="auto"/>
            <w:right w:val="none" w:sz="0" w:space="0" w:color="auto"/>
          </w:divBdr>
          <w:divsChild>
            <w:div w:id="427580821">
              <w:marLeft w:val="0"/>
              <w:marRight w:val="0"/>
              <w:marTop w:val="0"/>
              <w:marBottom w:val="0"/>
              <w:divBdr>
                <w:top w:val="none" w:sz="0" w:space="0" w:color="auto"/>
                <w:left w:val="none" w:sz="0" w:space="0" w:color="auto"/>
                <w:bottom w:val="none" w:sz="0" w:space="0" w:color="auto"/>
                <w:right w:val="none" w:sz="0" w:space="0" w:color="auto"/>
              </w:divBdr>
            </w:div>
            <w:div w:id="1337421125">
              <w:marLeft w:val="0"/>
              <w:marRight w:val="0"/>
              <w:marTop w:val="0"/>
              <w:marBottom w:val="0"/>
              <w:divBdr>
                <w:top w:val="none" w:sz="0" w:space="0" w:color="auto"/>
                <w:left w:val="none" w:sz="0" w:space="0" w:color="auto"/>
                <w:bottom w:val="none" w:sz="0" w:space="0" w:color="auto"/>
                <w:right w:val="none" w:sz="0" w:space="0" w:color="auto"/>
              </w:divBdr>
            </w:div>
          </w:divsChild>
        </w:div>
        <w:div w:id="1031297827">
          <w:marLeft w:val="0"/>
          <w:marRight w:val="0"/>
          <w:marTop w:val="0"/>
          <w:marBottom w:val="0"/>
          <w:divBdr>
            <w:top w:val="none" w:sz="0" w:space="0" w:color="auto"/>
            <w:left w:val="none" w:sz="0" w:space="0" w:color="auto"/>
            <w:bottom w:val="none" w:sz="0" w:space="0" w:color="auto"/>
            <w:right w:val="none" w:sz="0" w:space="0" w:color="auto"/>
          </w:divBdr>
          <w:divsChild>
            <w:div w:id="1349286609">
              <w:marLeft w:val="0"/>
              <w:marRight w:val="0"/>
              <w:marTop w:val="0"/>
              <w:marBottom w:val="0"/>
              <w:divBdr>
                <w:top w:val="none" w:sz="0" w:space="0" w:color="auto"/>
                <w:left w:val="none" w:sz="0" w:space="0" w:color="auto"/>
                <w:bottom w:val="none" w:sz="0" w:space="0" w:color="auto"/>
                <w:right w:val="none" w:sz="0" w:space="0" w:color="auto"/>
              </w:divBdr>
            </w:div>
          </w:divsChild>
        </w:div>
        <w:div w:id="1131482949">
          <w:marLeft w:val="0"/>
          <w:marRight w:val="0"/>
          <w:marTop w:val="0"/>
          <w:marBottom w:val="0"/>
          <w:divBdr>
            <w:top w:val="none" w:sz="0" w:space="0" w:color="auto"/>
            <w:left w:val="none" w:sz="0" w:space="0" w:color="auto"/>
            <w:bottom w:val="none" w:sz="0" w:space="0" w:color="auto"/>
            <w:right w:val="none" w:sz="0" w:space="0" w:color="auto"/>
          </w:divBdr>
          <w:divsChild>
            <w:div w:id="1949775087">
              <w:marLeft w:val="0"/>
              <w:marRight w:val="0"/>
              <w:marTop w:val="0"/>
              <w:marBottom w:val="0"/>
              <w:divBdr>
                <w:top w:val="none" w:sz="0" w:space="0" w:color="auto"/>
                <w:left w:val="none" w:sz="0" w:space="0" w:color="auto"/>
                <w:bottom w:val="none" w:sz="0" w:space="0" w:color="auto"/>
                <w:right w:val="none" w:sz="0" w:space="0" w:color="auto"/>
              </w:divBdr>
            </w:div>
          </w:divsChild>
        </w:div>
        <w:div w:id="1173497197">
          <w:marLeft w:val="0"/>
          <w:marRight w:val="0"/>
          <w:marTop w:val="0"/>
          <w:marBottom w:val="0"/>
          <w:divBdr>
            <w:top w:val="none" w:sz="0" w:space="0" w:color="auto"/>
            <w:left w:val="none" w:sz="0" w:space="0" w:color="auto"/>
            <w:bottom w:val="none" w:sz="0" w:space="0" w:color="auto"/>
            <w:right w:val="none" w:sz="0" w:space="0" w:color="auto"/>
          </w:divBdr>
          <w:divsChild>
            <w:div w:id="1780490177">
              <w:marLeft w:val="0"/>
              <w:marRight w:val="0"/>
              <w:marTop w:val="0"/>
              <w:marBottom w:val="0"/>
              <w:divBdr>
                <w:top w:val="none" w:sz="0" w:space="0" w:color="auto"/>
                <w:left w:val="none" w:sz="0" w:space="0" w:color="auto"/>
                <w:bottom w:val="none" w:sz="0" w:space="0" w:color="auto"/>
                <w:right w:val="none" w:sz="0" w:space="0" w:color="auto"/>
              </w:divBdr>
            </w:div>
          </w:divsChild>
        </w:div>
        <w:div w:id="1767268915">
          <w:marLeft w:val="0"/>
          <w:marRight w:val="0"/>
          <w:marTop w:val="0"/>
          <w:marBottom w:val="0"/>
          <w:divBdr>
            <w:top w:val="none" w:sz="0" w:space="0" w:color="auto"/>
            <w:left w:val="none" w:sz="0" w:space="0" w:color="auto"/>
            <w:bottom w:val="none" w:sz="0" w:space="0" w:color="auto"/>
            <w:right w:val="none" w:sz="0" w:space="0" w:color="auto"/>
          </w:divBdr>
          <w:divsChild>
            <w:div w:id="1615285846">
              <w:marLeft w:val="0"/>
              <w:marRight w:val="0"/>
              <w:marTop w:val="0"/>
              <w:marBottom w:val="0"/>
              <w:divBdr>
                <w:top w:val="none" w:sz="0" w:space="0" w:color="auto"/>
                <w:left w:val="none" w:sz="0" w:space="0" w:color="auto"/>
                <w:bottom w:val="none" w:sz="0" w:space="0" w:color="auto"/>
                <w:right w:val="none" w:sz="0" w:space="0" w:color="auto"/>
              </w:divBdr>
            </w:div>
          </w:divsChild>
        </w:div>
        <w:div w:id="2026397852">
          <w:marLeft w:val="0"/>
          <w:marRight w:val="0"/>
          <w:marTop w:val="0"/>
          <w:marBottom w:val="0"/>
          <w:divBdr>
            <w:top w:val="none" w:sz="0" w:space="0" w:color="auto"/>
            <w:left w:val="none" w:sz="0" w:space="0" w:color="auto"/>
            <w:bottom w:val="none" w:sz="0" w:space="0" w:color="auto"/>
            <w:right w:val="none" w:sz="0" w:space="0" w:color="auto"/>
          </w:divBdr>
          <w:divsChild>
            <w:div w:id="501822988">
              <w:marLeft w:val="0"/>
              <w:marRight w:val="0"/>
              <w:marTop w:val="0"/>
              <w:marBottom w:val="0"/>
              <w:divBdr>
                <w:top w:val="none" w:sz="0" w:space="0" w:color="auto"/>
                <w:left w:val="none" w:sz="0" w:space="0" w:color="auto"/>
                <w:bottom w:val="none" w:sz="0" w:space="0" w:color="auto"/>
                <w:right w:val="none" w:sz="0" w:space="0" w:color="auto"/>
              </w:divBdr>
            </w:div>
          </w:divsChild>
        </w:div>
        <w:div w:id="2076661762">
          <w:marLeft w:val="0"/>
          <w:marRight w:val="0"/>
          <w:marTop w:val="0"/>
          <w:marBottom w:val="0"/>
          <w:divBdr>
            <w:top w:val="none" w:sz="0" w:space="0" w:color="auto"/>
            <w:left w:val="none" w:sz="0" w:space="0" w:color="auto"/>
            <w:bottom w:val="none" w:sz="0" w:space="0" w:color="auto"/>
            <w:right w:val="none" w:sz="0" w:space="0" w:color="auto"/>
          </w:divBdr>
          <w:divsChild>
            <w:div w:id="86875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9610">
      <w:bodyDiv w:val="1"/>
      <w:marLeft w:val="0"/>
      <w:marRight w:val="0"/>
      <w:marTop w:val="0"/>
      <w:marBottom w:val="0"/>
      <w:divBdr>
        <w:top w:val="none" w:sz="0" w:space="0" w:color="auto"/>
        <w:left w:val="none" w:sz="0" w:space="0" w:color="auto"/>
        <w:bottom w:val="none" w:sz="0" w:space="0" w:color="auto"/>
        <w:right w:val="none" w:sz="0" w:space="0" w:color="auto"/>
      </w:divBdr>
      <w:divsChild>
        <w:div w:id="52775982">
          <w:marLeft w:val="0"/>
          <w:marRight w:val="0"/>
          <w:marTop w:val="0"/>
          <w:marBottom w:val="0"/>
          <w:divBdr>
            <w:top w:val="none" w:sz="0" w:space="0" w:color="auto"/>
            <w:left w:val="none" w:sz="0" w:space="0" w:color="auto"/>
            <w:bottom w:val="none" w:sz="0" w:space="0" w:color="auto"/>
            <w:right w:val="none" w:sz="0" w:space="0" w:color="auto"/>
          </w:divBdr>
          <w:divsChild>
            <w:div w:id="1430740315">
              <w:marLeft w:val="0"/>
              <w:marRight w:val="0"/>
              <w:marTop w:val="0"/>
              <w:marBottom w:val="0"/>
              <w:divBdr>
                <w:top w:val="none" w:sz="0" w:space="0" w:color="auto"/>
                <w:left w:val="none" w:sz="0" w:space="0" w:color="auto"/>
                <w:bottom w:val="none" w:sz="0" w:space="0" w:color="auto"/>
                <w:right w:val="none" w:sz="0" w:space="0" w:color="auto"/>
              </w:divBdr>
            </w:div>
          </w:divsChild>
        </w:div>
        <w:div w:id="156506277">
          <w:marLeft w:val="0"/>
          <w:marRight w:val="0"/>
          <w:marTop w:val="0"/>
          <w:marBottom w:val="0"/>
          <w:divBdr>
            <w:top w:val="none" w:sz="0" w:space="0" w:color="auto"/>
            <w:left w:val="none" w:sz="0" w:space="0" w:color="auto"/>
            <w:bottom w:val="none" w:sz="0" w:space="0" w:color="auto"/>
            <w:right w:val="none" w:sz="0" w:space="0" w:color="auto"/>
          </w:divBdr>
          <w:divsChild>
            <w:div w:id="37702905">
              <w:marLeft w:val="0"/>
              <w:marRight w:val="0"/>
              <w:marTop w:val="0"/>
              <w:marBottom w:val="0"/>
              <w:divBdr>
                <w:top w:val="none" w:sz="0" w:space="0" w:color="auto"/>
                <w:left w:val="none" w:sz="0" w:space="0" w:color="auto"/>
                <w:bottom w:val="none" w:sz="0" w:space="0" w:color="auto"/>
                <w:right w:val="none" w:sz="0" w:space="0" w:color="auto"/>
              </w:divBdr>
            </w:div>
          </w:divsChild>
        </w:div>
        <w:div w:id="291332948">
          <w:marLeft w:val="0"/>
          <w:marRight w:val="0"/>
          <w:marTop w:val="0"/>
          <w:marBottom w:val="0"/>
          <w:divBdr>
            <w:top w:val="none" w:sz="0" w:space="0" w:color="auto"/>
            <w:left w:val="none" w:sz="0" w:space="0" w:color="auto"/>
            <w:bottom w:val="none" w:sz="0" w:space="0" w:color="auto"/>
            <w:right w:val="none" w:sz="0" w:space="0" w:color="auto"/>
          </w:divBdr>
          <w:divsChild>
            <w:div w:id="1859655138">
              <w:marLeft w:val="0"/>
              <w:marRight w:val="0"/>
              <w:marTop w:val="0"/>
              <w:marBottom w:val="0"/>
              <w:divBdr>
                <w:top w:val="none" w:sz="0" w:space="0" w:color="auto"/>
                <w:left w:val="none" w:sz="0" w:space="0" w:color="auto"/>
                <w:bottom w:val="none" w:sz="0" w:space="0" w:color="auto"/>
                <w:right w:val="none" w:sz="0" w:space="0" w:color="auto"/>
              </w:divBdr>
            </w:div>
          </w:divsChild>
        </w:div>
        <w:div w:id="623926890">
          <w:marLeft w:val="0"/>
          <w:marRight w:val="0"/>
          <w:marTop w:val="0"/>
          <w:marBottom w:val="0"/>
          <w:divBdr>
            <w:top w:val="none" w:sz="0" w:space="0" w:color="auto"/>
            <w:left w:val="none" w:sz="0" w:space="0" w:color="auto"/>
            <w:bottom w:val="none" w:sz="0" w:space="0" w:color="auto"/>
            <w:right w:val="none" w:sz="0" w:space="0" w:color="auto"/>
          </w:divBdr>
          <w:divsChild>
            <w:div w:id="2128424253">
              <w:marLeft w:val="0"/>
              <w:marRight w:val="0"/>
              <w:marTop w:val="0"/>
              <w:marBottom w:val="0"/>
              <w:divBdr>
                <w:top w:val="none" w:sz="0" w:space="0" w:color="auto"/>
                <w:left w:val="none" w:sz="0" w:space="0" w:color="auto"/>
                <w:bottom w:val="none" w:sz="0" w:space="0" w:color="auto"/>
                <w:right w:val="none" w:sz="0" w:space="0" w:color="auto"/>
              </w:divBdr>
            </w:div>
          </w:divsChild>
        </w:div>
        <w:div w:id="850798173">
          <w:marLeft w:val="0"/>
          <w:marRight w:val="0"/>
          <w:marTop w:val="0"/>
          <w:marBottom w:val="0"/>
          <w:divBdr>
            <w:top w:val="none" w:sz="0" w:space="0" w:color="auto"/>
            <w:left w:val="none" w:sz="0" w:space="0" w:color="auto"/>
            <w:bottom w:val="none" w:sz="0" w:space="0" w:color="auto"/>
            <w:right w:val="none" w:sz="0" w:space="0" w:color="auto"/>
          </w:divBdr>
          <w:divsChild>
            <w:div w:id="125125334">
              <w:marLeft w:val="0"/>
              <w:marRight w:val="0"/>
              <w:marTop w:val="0"/>
              <w:marBottom w:val="0"/>
              <w:divBdr>
                <w:top w:val="none" w:sz="0" w:space="0" w:color="auto"/>
                <w:left w:val="none" w:sz="0" w:space="0" w:color="auto"/>
                <w:bottom w:val="none" w:sz="0" w:space="0" w:color="auto"/>
                <w:right w:val="none" w:sz="0" w:space="0" w:color="auto"/>
              </w:divBdr>
            </w:div>
          </w:divsChild>
        </w:div>
        <w:div w:id="1054620659">
          <w:marLeft w:val="0"/>
          <w:marRight w:val="0"/>
          <w:marTop w:val="0"/>
          <w:marBottom w:val="0"/>
          <w:divBdr>
            <w:top w:val="none" w:sz="0" w:space="0" w:color="auto"/>
            <w:left w:val="none" w:sz="0" w:space="0" w:color="auto"/>
            <w:bottom w:val="none" w:sz="0" w:space="0" w:color="auto"/>
            <w:right w:val="none" w:sz="0" w:space="0" w:color="auto"/>
          </w:divBdr>
          <w:divsChild>
            <w:div w:id="516191469">
              <w:marLeft w:val="0"/>
              <w:marRight w:val="0"/>
              <w:marTop w:val="0"/>
              <w:marBottom w:val="0"/>
              <w:divBdr>
                <w:top w:val="none" w:sz="0" w:space="0" w:color="auto"/>
                <w:left w:val="none" w:sz="0" w:space="0" w:color="auto"/>
                <w:bottom w:val="none" w:sz="0" w:space="0" w:color="auto"/>
                <w:right w:val="none" w:sz="0" w:space="0" w:color="auto"/>
              </w:divBdr>
            </w:div>
            <w:div w:id="1595670696">
              <w:marLeft w:val="0"/>
              <w:marRight w:val="0"/>
              <w:marTop w:val="0"/>
              <w:marBottom w:val="0"/>
              <w:divBdr>
                <w:top w:val="none" w:sz="0" w:space="0" w:color="auto"/>
                <w:left w:val="none" w:sz="0" w:space="0" w:color="auto"/>
                <w:bottom w:val="none" w:sz="0" w:space="0" w:color="auto"/>
                <w:right w:val="none" w:sz="0" w:space="0" w:color="auto"/>
              </w:divBdr>
            </w:div>
          </w:divsChild>
        </w:div>
        <w:div w:id="1086073752">
          <w:marLeft w:val="0"/>
          <w:marRight w:val="0"/>
          <w:marTop w:val="0"/>
          <w:marBottom w:val="0"/>
          <w:divBdr>
            <w:top w:val="none" w:sz="0" w:space="0" w:color="auto"/>
            <w:left w:val="none" w:sz="0" w:space="0" w:color="auto"/>
            <w:bottom w:val="none" w:sz="0" w:space="0" w:color="auto"/>
            <w:right w:val="none" w:sz="0" w:space="0" w:color="auto"/>
          </w:divBdr>
          <w:divsChild>
            <w:div w:id="2105497174">
              <w:marLeft w:val="0"/>
              <w:marRight w:val="0"/>
              <w:marTop w:val="0"/>
              <w:marBottom w:val="0"/>
              <w:divBdr>
                <w:top w:val="none" w:sz="0" w:space="0" w:color="auto"/>
                <w:left w:val="none" w:sz="0" w:space="0" w:color="auto"/>
                <w:bottom w:val="none" w:sz="0" w:space="0" w:color="auto"/>
                <w:right w:val="none" w:sz="0" w:space="0" w:color="auto"/>
              </w:divBdr>
            </w:div>
          </w:divsChild>
        </w:div>
        <w:div w:id="1175267182">
          <w:marLeft w:val="0"/>
          <w:marRight w:val="0"/>
          <w:marTop w:val="0"/>
          <w:marBottom w:val="0"/>
          <w:divBdr>
            <w:top w:val="none" w:sz="0" w:space="0" w:color="auto"/>
            <w:left w:val="none" w:sz="0" w:space="0" w:color="auto"/>
            <w:bottom w:val="none" w:sz="0" w:space="0" w:color="auto"/>
            <w:right w:val="none" w:sz="0" w:space="0" w:color="auto"/>
          </w:divBdr>
          <w:divsChild>
            <w:div w:id="1515069511">
              <w:marLeft w:val="0"/>
              <w:marRight w:val="0"/>
              <w:marTop w:val="0"/>
              <w:marBottom w:val="0"/>
              <w:divBdr>
                <w:top w:val="none" w:sz="0" w:space="0" w:color="auto"/>
                <w:left w:val="none" w:sz="0" w:space="0" w:color="auto"/>
                <w:bottom w:val="none" w:sz="0" w:space="0" w:color="auto"/>
                <w:right w:val="none" w:sz="0" w:space="0" w:color="auto"/>
              </w:divBdr>
            </w:div>
          </w:divsChild>
        </w:div>
        <w:div w:id="1416364468">
          <w:marLeft w:val="0"/>
          <w:marRight w:val="0"/>
          <w:marTop w:val="0"/>
          <w:marBottom w:val="0"/>
          <w:divBdr>
            <w:top w:val="none" w:sz="0" w:space="0" w:color="auto"/>
            <w:left w:val="none" w:sz="0" w:space="0" w:color="auto"/>
            <w:bottom w:val="none" w:sz="0" w:space="0" w:color="auto"/>
            <w:right w:val="none" w:sz="0" w:space="0" w:color="auto"/>
          </w:divBdr>
          <w:divsChild>
            <w:div w:id="1492060527">
              <w:marLeft w:val="0"/>
              <w:marRight w:val="0"/>
              <w:marTop w:val="0"/>
              <w:marBottom w:val="0"/>
              <w:divBdr>
                <w:top w:val="none" w:sz="0" w:space="0" w:color="auto"/>
                <w:left w:val="none" w:sz="0" w:space="0" w:color="auto"/>
                <w:bottom w:val="none" w:sz="0" w:space="0" w:color="auto"/>
                <w:right w:val="none" w:sz="0" w:space="0" w:color="auto"/>
              </w:divBdr>
            </w:div>
            <w:div w:id="1639143099">
              <w:marLeft w:val="0"/>
              <w:marRight w:val="0"/>
              <w:marTop w:val="0"/>
              <w:marBottom w:val="0"/>
              <w:divBdr>
                <w:top w:val="none" w:sz="0" w:space="0" w:color="auto"/>
                <w:left w:val="none" w:sz="0" w:space="0" w:color="auto"/>
                <w:bottom w:val="none" w:sz="0" w:space="0" w:color="auto"/>
                <w:right w:val="none" w:sz="0" w:space="0" w:color="auto"/>
              </w:divBdr>
            </w:div>
          </w:divsChild>
        </w:div>
        <w:div w:id="1662730563">
          <w:marLeft w:val="0"/>
          <w:marRight w:val="0"/>
          <w:marTop w:val="0"/>
          <w:marBottom w:val="0"/>
          <w:divBdr>
            <w:top w:val="none" w:sz="0" w:space="0" w:color="auto"/>
            <w:left w:val="none" w:sz="0" w:space="0" w:color="auto"/>
            <w:bottom w:val="none" w:sz="0" w:space="0" w:color="auto"/>
            <w:right w:val="none" w:sz="0" w:space="0" w:color="auto"/>
          </w:divBdr>
          <w:divsChild>
            <w:div w:id="480387253">
              <w:marLeft w:val="0"/>
              <w:marRight w:val="0"/>
              <w:marTop w:val="0"/>
              <w:marBottom w:val="0"/>
              <w:divBdr>
                <w:top w:val="none" w:sz="0" w:space="0" w:color="auto"/>
                <w:left w:val="none" w:sz="0" w:space="0" w:color="auto"/>
                <w:bottom w:val="none" w:sz="0" w:space="0" w:color="auto"/>
                <w:right w:val="none" w:sz="0" w:space="0" w:color="auto"/>
              </w:divBdr>
            </w:div>
          </w:divsChild>
        </w:div>
        <w:div w:id="1754815067">
          <w:marLeft w:val="0"/>
          <w:marRight w:val="0"/>
          <w:marTop w:val="0"/>
          <w:marBottom w:val="0"/>
          <w:divBdr>
            <w:top w:val="none" w:sz="0" w:space="0" w:color="auto"/>
            <w:left w:val="none" w:sz="0" w:space="0" w:color="auto"/>
            <w:bottom w:val="none" w:sz="0" w:space="0" w:color="auto"/>
            <w:right w:val="none" w:sz="0" w:space="0" w:color="auto"/>
          </w:divBdr>
          <w:divsChild>
            <w:div w:id="1214274002">
              <w:marLeft w:val="0"/>
              <w:marRight w:val="0"/>
              <w:marTop w:val="0"/>
              <w:marBottom w:val="0"/>
              <w:divBdr>
                <w:top w:val="none" w:sz="0" w:space="0" w:color="auto"/>
                <w:left w:val="none" w:sz="0" w:space="0" w:color="auto"/>
                <w:bottom w:val="none" w:sz="0" w:space="0" w:color="auto"/>
                <w:right w:val="none" w:sz="0" w:space="0" w:color="auto"/>
              </w:divBdr>
            </w:div>
          </w:divsChild>
        </w:div>
        <w:div w:id="1903246222">
          <w:marLeft w:val="0"/>
          <w:marRight w:val="0"/>
          <w:marTop w:val="0"/>
          <w:marBottom w:val="0"/>
          <w:divBdr>
            <w:top w:val="none" w:sz="0" w:space="0" w:color="auto"/>
            <w:left w:val="none" w:sz="0" w:space="0" w:color="auto"/>
            <w:bottom w:val="none" w:sz="0" w:space="0" w:color="auto"/>
            <w:right w:val="none" w:sz="0" w:space="0" w:color="auto"/>
          </w:divBdr>
          <w:divsChild>
            <w:div w:id="361056293">
              <w:marLeft w:val="0"/>
              <w:marRight w:val="0"/>
              <w:marTop w:val="0"/>
              <w:marBottom w:val="0"/>
              <w:divBdr>
                <w:top w:val="none" w:sz="0" w:space="0" w:color="auto"/>
                <w:left w:val="none" w:sz="0" w:space="0" w:color="auto"/>
                <w:bottom w:val="none" w:sz="0" w:space="0" w:color="auto"/>
                <w:right w:val="none" w:sz="0" w:space="0" w:color="auto"/>
              </w:divBdr>
            </w:div>
            <w:div w:id="1480029198">
              <w:marLeft w:val="0"/>
              <w:marRight w:val="0"/>
              <w:marTop w:val="0"/>
              <w:marBottom w:val="0"/>
              <w:divBdr>
                <w:top w:val="none" w:sz="0" w:space="0" w:color="auto"/>
                <w:left w:val="none" w:sz="0" w:space="0" w:color="auto"/>
                <w:bottom w:val="none" w:sz="0" w:space="0" w:color="auto"/>
                <w:right w:val="none" w:sz="0" w:space="0" w:color="auto"/>
              </w:divBdr>
            </w:div>
          </w:divsChild>
        </w:div>
        <w:div w:id="2059477055">
          <w:marLeft w:val="0"/>
          <w:marRight w:val="0"/>
          <w:marTop w:val="0"/>
          <w:marBottom w:val="0"/>
          <w:divBdr>
            <w:top w:val="none" w:sz="0" w:space="0" w:color="auto"/>
            <w:left w:val="none" w:sz="0" w:space="0" w:color="auto"/>
            <w:bottom w:val="none" w:sz="0" w:space="0" w:color="auto"/>
            <w:right w:val="none" w:sz="0" w:space="0" w:color="auto"/>
          </w:divBdr>
          <w:divsChild>
            <w:div w:id="774250448">
              <w:marLeft w:val="0"/>
              <w:marRight w:val="0"/>
              <w:marTop w:val="0"/>
              <w:marBottom w:val="0"/>
              <w:divBdr>
                <w:top w:val="none" w:sz="0" w:space="0" w:color="auto"/>
                <w:left w:val="none" w:sz="0" w:space="0" w:color="auto"/>
                <w:bottom w:val="none" w:sz="0" w:space="0" w:color="auto"/>
                <w:right w:val="none" w:sz="0" w:space="0" w:color="auto"/>
              </w:divBdr>
            </w:div>
          </w:divsChild>
        </w:div>
        <w:div w:id="2062972805">
          <w:marLeft w:val="0"/>
          <w:marRight w:val="0"/>
          <w:marTop w:val="0"/>
          <w:marBottom w:val="0"/>
          <w:divBdr>
            <w:top w:val="none" w:sz="0" w:space="0" w:color="auto"/>
            <w:left w:val="none" w:sz="0" w:space="0" w:color="auto"/>
            <w:bottom w:val="none" w:sz="0" w:space="0" w:color="auto"/>
            <w:right w:val="none" w:sz="0" w:space="0" w:color="auto"/>
          </w:divBdr>
          <w:divsChild>
            <w:div w:id="1133137861">
              <w:marLeft w:val="0"/>
              <w:marRight w:val="0"/>
              <w:marTop w:val="0"/>
              <w:marBottom w:val="0"/>
              <w:divBdr>
                <w:top w:val="none" w:sz="0" w:space="0" w:color="auto"/>
                <w:left w:val="none" w:sz="0" w:space="0" w:color="auto"/>
                <w:bottom w:val="none" w:sz="0" w:space="0" w:color="auto"/>
                <w:right w:val="none" w:sz="0" w:space="0" w:color="auto"/>
              </w:divBdr>
            </w:div>
            <w:div w:id="17434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1242">
      <w:bodyDiv w:val="1"/>
      <w:marLeft w:val="0"/>
      <w:marRight w:val="0"/>
      <w:marTop w:val="0"/>
      <w:marBottom w:val="0"/>
      <w:divBdr>
        <w:top w:val="none" w:sz="0" w:space="0" w:color="auto"/>
        <w:left w:val="none" w:sz="0" w:space="0" w:color="auto"/>
        <w:bottom w:val="none" w:sz="0" w:space="0" w:color="auto"/>
        <w:right w:val="none" w:sz="0" w:space="0" w:color="auto"/>
      </w:divBdr>
      <w:divsChild>
        <w:div w:id="99423935">
          <w:marLeft w:val="0"/>
          <w:marRight w:val="0"/>
          <w:marTop w:val="0"/>
          <w:marBottom w:val="0"/>
          <w:divBdr>
            <w:top w:val="none" w:sz="0" w:space="0" w:color="auto"/>
            <w:left w:val="none" w:sz="0" w:space="0" w:color="auto"/>
            <w:bottom w:val="none" w:sz="0" w:space="0" w:color="auto"/>
            <w:right w:val="none" w:sz="0" w:space="0" w:color="auto"/>
          </w:divBdr>
          <w:divsChild>
            <w:div w:id="617638523">
              <w:marLeft w:val="0"/>
              <w:marRight w:val="0"/>
              <w:marTop w:val="0"/>
              <w:marBottom w:val="0"/>
              <w:divBdr>
                <w:top w:val="none" w:sz="0" w:space="0" w:color="auto"/>
                <w:left w:val="none" w:sz="0" w:space="0" w:color="auto"/>
                <w:bottom w:val="none" w:sz="0" w:space="0" w:color="auto"/>
                <w:right w:val="none" w:sz="0" w:space="0" w:color="auto"/>
              </w:divBdr>
            </w:div>
          </w:divsChild>
        </w:div>
        <w:div w:id="242108165">
          <w:marLeft w:val="0"/>
          <w:marRight w:val="0"/>
          <w:marTop w:val="0"/>
          <w:marBottom w:val="0"/>
          <w:divBdr>
            <w:top w:val="none" w:sz="0" w:space="0" w:color="auto"/>
            <w:left w:val="none" w:sz="0" w:space="0" w:color="auto"/>
            <w:bottom w:val="none" w:sz="0" w:space="0" w:color="auto"/>
            <w:right w:val="none" w:sz="0" w:space="0" w:color="auto"/>
          </w:divBdr>
          <w:divsChild>
            <w:div w:id="529149607">
              <w:marLeft w:val="0"/>
              <w:marRight w:val="0"/>
              <w:marTop w:val="0"/>
              <w:marBottom w:val="0"/>
              <w:divBdr>
                <w:top w:val="none" w:sz="0" w:space="0" w:color="auto"/>
                <w:left w:val="none" w:sz="0" w:space="0" w:color="auto"/>
                <w:bottom w:val="none" w:sz="0" w:space="0" w:color="auto"/>
                <w:right w:val="none" w:sz="0" w:space="0" w:color="auto"/>
              </w:divBdr>
            </w:div>
            <w:div w:id="1507791617">
              <w:marLeft w:val="0"/>
              <w:marRight w:val="0"/>
              <w:marTop w:val="0"/>
              <w:marBottom w:val="0"/>
              <w:divBdr>
                <w:top w:val="none" w:sz="0" w:space="0" w:color="auto"/>
                <w:left w:val="none" w:sz="0" w:space="0" w:color="auto"/>
                <w:bottom w:val="none" w:sz="0" w:space="0" w:color="auto"/>
                <w:right w:val="none" w:sz="0" w:space="0" w:color="auto"/>
              </w:divBdr>
            </w:div>
          </w:divsChild>
        </w:div>
        <w:div w:id="748039059">
          <w:marLeft w:val="0"/>
          <w:marRight w:val="0"/>
          <w:marTop w:val="0"/>
          <w:marBottom w:val="0"/>
          <w:divBdr>
            <w:top w:val="none" w:sz="0" w:space="0" w:color="auto"/>
            <w:left w:val="none" w:sz="0" w:space="0" w:color="auto"/>
            <w:bottom w:val="none" w:sz="0" w:space="0" w:color="auto"/>
            <w:right w:val="none" w:sz="0" w:space="0" w:color="auto"/>
          </w:divBdr>
          <w:divsChild>
            <w:div w:id="741828446">
              <w:marLeft w:val="0"/>
              <w:marRight w:val="0"/>
              <w:marTop w:val="0"/>
              <w:marBottom w:val="0"/>
              <w:divBdr>
                <w:top w:val="none" w:sz="0" w:space="0" w:color="auto"/>
                <w:left w:val="none" w:sz="0" w:space="0" w:color="auto"/>
                <w:bottom w:val="none" w:sz="0" w:space="0" w:color="auto"/>
                <w:right w:val="none" w:sz="0" w:space="0" w:color="auto"/>
              </w:divBdr>
            </w:div>
          </w:divsChild>
        </w:div>
        <w:div w:id="793135758">
          <w:marLeft w:val="0"/>
          <w:marRight w:val="0"/>
          <w:marTop w:val="0"/>
          <w:marBottom w:val="0"/>
          <w:divBdr>
            <w:top w:val="none" w:sz="0" w:space="0" w:color="auto"/>
            <w:left w:val="none" w:sz="0" w:space="0" w:color="auto"/>
            <w:bottom w:val="none" w:sz="0" w:space="0" w:color="auto"/>
            <w:right w:val="none" w:sz="0" w:space="0" w:color="auto"/>
          </w:divBdr>
          <w:divsChild>
            <w:div w:id="1981690691">
              <w:marLeft w:val="0"/>
              <w:marRight w:val="0"/>
              <w:marTop w:val="0"/>
              <w:marBottom w:val="0"/>
              <w:divBdr>
                <w:top w:val="none" w:sz="0" w:space="0" w:color="auto"/>
                <w:left w:val="none" w:sz="0" w:space="0" w:color="auto"/>
                <w:bottom w:val="none" w:sz="0" w:space="0" w:color="auto"/>
                <w:right w:val="none" w:sz="0" w:space="0" w:color="auto"/>
              </w:divBdr>
            </w:div>
          </w:divsChild>
        </w:div>
        <w:div w:id="855385617">
          <w:marLeft w:val="0"/>
          <w:marRight w:val="0"/>
          <w:marTop w:val="0"/>
          <w:marBottom w:val="0"/>
          <w:divBdr>
            <w:top w:val="none" w:sz="0" w:space="0" w:color="auto"/>
            <w:left w:val="none" w:sz="0" w:space="0" w:color="auto"/>
            <w:bottom w:val="none" w:sz="0" w:space="0" w:color="auto"/>
            <w:right w:val="none" w:sz="0" w:space="0" w:color="auto"/>
          </w:divBdr>
          <w:divsChild>
            <w:div w:id="508763653">
              <w:marLeft w:val="0"/>
              <w:marRight w:val="0"/>
              <w:marTop w:val="0"/>
              <w:marBottom w:val="0"/>
              <w:divBdr>
                <w:top w:val="none" w:sz="0" w:space="0" w:color="auto"/>
                <w:left w:val="none" w:sz="0" w:space="0" w:color="auto"/>
                <w:bottom w:val="none" w:sz="0" w:space="0" w:color="auto"/>
                <w:right w:val="none" w:sz="0" w:space="0" w:color="auto"/>
              </w:divBdr>
            </w:div>
            <w:div w:id="867329212">
              <w:marLeft w:val="0"/>
              <w:marRight w:val="0"/>
              <w:marTop w:val="0"/>
              <w:marBottom w:val="0"/>
              <w:divBdr>
                <w:top w:val="none" w:sz="0" w:space="0" w:color="auto"/>
                <w:left w:val="none" w:sz="0" w:space="0" w:color="auto"/>
                <w:bottom w:val="none" w:sz="0" w:space="0" w:color="auto"/>
                <w:right w:val="none" w:sz="0" w:space="0" w:color="auto"/>
              </w:divBdr>
            </w:div>
          </w:divsChild>
        </w:div>
        <w:div w:id="1139344090">
          <w:marLeft w:val="0"/>
          <w:marRight w:val="0"/>
          <w:marTop w:val="0"/>
          <w:marBottom w:val="0"/>
          <w:divBdr>
            <w:top w:val="none" w:sz="0" w:space="0" w:color="auto"/>
            <w:left w:val="none" w:sz="0" w:space="0" w:color="auto"/>
            <w:bottom w:val="none" w:sz="0" w:space="0" w:color="auto"/>
            <w:right w:val="none" w:sz="0" w:space="0" w:color="auto"/>
          </w:divBdr>
          <w:divsChild>
            <w:div w:id="1628466505">
              <w:marLeft w:val="0"/>
              <w:marRight w:val="0"/>
              <w:marTop w:val="0"/>
              <w:marBottom w:val="0"/>
              <w:divBdr>
                <w:top w:val="none" w:sz="0" w:space="0" w:color="auto"/>
                <w:left w:val="none" w:sz="0" w:space="0" w:color="auto"/>
                <w:bottom w:val="none" w:sz="0" w:space="0" w:color="auto"/>
                <w:right w:val="none" w:sz="0" w:space="0" w:color="auto"/>
              </w:divBdr>
            </w:div>
          </w:divsChild>
        </w:div>
        <w:div w:id="1283225860">
          <w:marLeft w:val="0"/>
          <w:marRight w:val="0"/>
          <w:marTop w:val="0"/>
          <w:marBottom w:val="0"/>
          <w:divBdr>
            <w:top w:val="none" w:sz="0" w:space="0" w:color="auto"/>
            <w:left w:val="none" w:sz="0" w:space="0" w:color="auto"/>
            <w:bottom w:val="none" w:sz="0" w:space="0" w:color="auto"/>
            <w:right w:val="none" w:sz="0" w:space="0" w:color="auto"/>
          </w:divBdr>
          <w:divsChild>
            <w:div w:id="1740245808">
              <w:marLeft w:val="0"/>
              <w:marRight w:val="0"/>
              <w:marTop w:val="0"/>
              <w:marBottom w:val="0"/>
              <w:divBdr>
                <w:top w:val="none" w:sz="0" w:space="0" w:color="auto"/>
                <w:left w:val="none" w:sz="0" w:space="0" w:color="auto"/>
                <w:bottom w:val="none" w:sz="0" w:space="0" w:color="auto"/>
                <w:right w:val="none" w:sz="0" w:space="0" w:color="auto"/>
              </w:divBdr>
            </w:div>
          </w:divsChild>
        </w:div>
        <w:div w:id="1792555444">
          <w:marLeft w:val="0"/>
          <w:marRight w:val="0"/>
          <w:marTop w:val="0"/>
          <w:marBottom w:val="0"/>
          <w:divBdr>
            <w:top w:val="none" w:sz="0" w:space="0" w:color="auto"/>
            <w:left w:val="none" w:sz="0" w:space="0" w:color="auto"/>
            <w:bottom w:val="none" w:sz="0" w:space="0" w:color="auto"/>
            <w:right w:val="none" w:sz="0" w:space="0" w:color="auto"/>
          </w:divBdr>
          <w:divsChild>
            <w:div w:id="1074813170">
              <w:marLeft w:val="0"/>
              <w:marRight w:val="0"/>
              <w:marTop w:val="0"/>
              <w:marBottom w:val="0"/>
              <w:divBdr>
                <w:top w:val="none" w:sz="0" w:space="0" w:color="auto"/>
                <w:left w:val="none" w:sz="0" w:space="0" w:color="auto"/>
                <w:bottom w:val="none" w:sz="0" w:space="0" w:color="auto"/>
                <w:right w:val="none" w:sz="0" w:space="0" w:color="auto"/>
              </w:divBdr>
            </w:div>
            <w:div w:id="1318342134">
              <w:marLeft w:val="0"/>
              <w:marRight w:val="0"/>
              <w:marTop w:val="0"/>
              <w:marBottom w:val="0"/>
              <w:divBdr>
                <w:top w:val="none" w:sz="0" w:space="0" w:color="auto"/>
                <w:left w:val="none" w:sz="0" w:space="0" w:color="auto"/>
                <w:bottom w:val="none" w:sz="0" w:space="0" w:color="auto"/>
                <w:right w:val="none" w:sz="0" w:space="0" w:color="auto"/>
              </w:divBdr>
            </w:div>
          </w:divsChild>
        </w:div>
        <w:div w:id="1800956472">
          <w:marLeft w:val="0"/>
          <w:marRight w:val="0"/>
          <w:marTop w:val="0"/>
          <w:marBottom w:val="0"/>
          <w:divBdr>
            <w:top w:val="none" w:sz="0" w:space="0" w:color="auto"/>
            <w:left w:val="none" w:sz="0" w:space="0" w:color="auto"/>
            <w:bottom w:val="none" w:sz="0" w:space="0" w:color="auto"/>
            <w:right w:val="none" w:sz="0" w:space="0" w:color="auto"/>
          </w:divBdr>
          <w:divsChild>
            <w:div w:id="1258054669">
              <w:marLeft w:val="0"/>
              <w:marRight w:val="0"/>
              <w:marTop w:val="0"/>
              <w:marBottom w:val="0"/>
              <w:divBdr>
                <w:top w:val="none" w:sz="0" w:space="0" w:color="auto"/>
                <w:left w:val="none" w:sz="0" w:space="0" w:color="auto"/>
                <w:bottom w:val="none" w:sz="0" w:space="0" w:color="auto"/>
                <w:right w:val="none" w:sz="0" w:space="0" w:color="auto"/>
              </w:divBdr>
            </w:div>
          </w:divsChild>
        </w:div>
        <w:div w:id="1807117639">
          <w:marLeft w:val="0"/>
          <w:marRight w:val="0"/>
          <w:marTop w:val="0"/>
          <w:marBottom w:val="0"/>
          <w:divBdr>
            <w:top w:val="none" w:sz="0" w:space="0" w:color="auto"/>
            <w:left w:val="none" w:sz="0" w:space="0" w:color="auto"/>
            <w:bottom w:val="none" w:sz="0" w:space="0" w:color="auto"/>
            <w:right w:val="none" w:sz="0" w:space="0" w:color="auto"/>
          </w:divBdr>
          <w:divsChild>
            <w:div w:id="1380125463">
              <w:marLeft w:val="0"/>
              <w:marRight w:val="0"/>
              <w:marTop w:val="0"/>
              <w:marBottom w:val="0"/>
              <w:divBdr>
                <w:top w:val="none" w:sz="0" w:space="0" w:color="auto"/>
                <w:left w:val="none" w:sz="0" w:space="0" w:color="auto"/>
                <w:bottom w:val="none" w:sz="0" w:space="0" w:color="auto"/>
                <w:right w:val="none" w:sz="0" w:space="0" w:color="auto"/>
              </w:divBdr>
            </w:div>
          </w:divsChild>
        </w:div>
        <w:div w:id="1902786082">
          <w:marLeft w:val="0"/>
          <w:marRight w:val="0"/>
          <w:marTop w:val="0"/>
          <w:marBottom w:val="0"/>
          <w:divBdr>
            <w:top w:val="none" w:sz="0" w:space="0" w:color="auto"/>
            <w:left w:val="none" w:sz="0" w:space="0" w:color="auto"/>
            <w:bottom w:val="none" w:sz="0" w:space="0" w:color="auto"/>
            <w:right w:val="none" w:sz="0" w:space="0" w:color="auto"/>
          </w:divBdr>
          <w:divsChild>
            <w:div w:id="1898397997">
              <w:marLeft w:val="0"/>
              <w:marRight w:val="0"/>
              <w:marTop w:val="0"/>
              <w:marBottom w:val="0"/>
              <w:divBdr>
                <w:top w:val="none" w:sz="0" w:space="0" w:color="auto"/>
                <w:left w:val="none" w:sz="0" w:space="0" w:color="auto"/>
                <w:bottom w:val="none" w:sz="0" w:space="0" w:color="auto"/>
                <w:right w:val="none" w:sz="0" w:space="0" w:color="auto"/>
              </w:divBdr>
            </w:div>
          </w:divsChild>
        </w:div>
        <w:div w:id="1959607486">
          <w:marLeft w:val="0"/>
          <w:marRight w:val="0"/>
          <w:marTop w:val="0"/>
          <w:marBottom w:val="0"/>
          <w:divBdr>
            <w:top w:val="none" w:sz="0" w:space="0" w:color="auto"/>
            <w:left w:val="none" w:sz="0" w:space="0" w:color="auto"/>
            <w:bottom w:val="none" w:sz="0" w:space="0" w:color="auto"/>
            <w:right w:val="none" w:sz="0" w:space="0" w:color="auto"/>
          </w:divBdr>
          <w:divsChild>
            <w:div w:id="1428383974">
              <w:marLeft w:val="0"/>
              <w:marRight w:val="0"/>
              <w:marTop w:val="0"/>
              <w:marBottom w:val="0"/>
              <w:divBdr>
                <w:top w:val="none" w:sz="0" w:space="0" w:color="auto"/>
                <w:left w:val="none" w:sz="0" w:space="0" w:color="auto"/>
                <w:bottom w:val="none" w:sz="0" w:space="0" w:color="auto"/>
                <w:right w:val="none" w:sz="0" w:space="0" w:color="auto"/>
              </w:divBdr>
            </w:div>
          </w:divsChild>
        </w:div>
        <w:div w:id="1977948471">
          <w:marLeft w:val="0"/>
          <w:marRight w:val="0"/>
          <w:marTop w:val="0"/>
          <w:marBottom w:val="0"/>
          <w:divBdr>
            <w:top w:val="none" w:sz="0" w:space="0" w:color="auto"/>
            <w:left w:val="none" w:sz="0" w:space="0" w:color="auto"/>
            <w:bottom w:val="none" w:sz="0" w:space="0" w:color="auto"/>
            <w:right w:val="none" w:sz="0" w:space="0" w:color="auto"/>
          </w:divBdr>
          <w:divsChild>
            <w:div w:id="1255868032">
              <w:marLeft w:val="0"/>
              <w:marRight w:val="0"/>
              <w:marTop w:val="0"/>
              <w:marBottom w:val="0"/>
              <w:divBdr>
                <w:top w:val="none" w:sz="0" w:space="0" w:color="auto"/>
                <w:left w:val="none" w:sz="0" w:space="0" w:color="auto"/>
                <w:bottom w:val="none" w:sz="0" w:space="0" w:color="auto"/>
                <w:right w:val="none" w:sz="0" w:space="0" w:color="auto"/>
              </w:divBdr>
            </w:div>
            <w:div w:id="1916892133">
              <w:marLeft w:val="0"/>
              <w:marRight w:val="0"/>
              <w:marTop w:val="0"/>
              <w:marBottom w:val="0"/>
              <w:divBdr>
                <w:top w:val="none" w:sz="0" w:space="0" w:color="auto"/>
                <w:left w:val="none" w:sz="0" w:space="0" w:color="auto"/>
                <w:bottom w:val="none" w:sz="0" w:space="0" w:color="auto"/>
                <w:right w:val="none" w:sz="0" w:space="0" w:color="auto"/>
              </w:divBdr>
            </w:div>
          </w:divsChild>
        </w:div>
        <w:div w:id="2064258050">
          <w:marLeft w:val="0"/>
          <w:marRight w:val="0"/>
          <w:marTop w:val="0"/>
          <w:marBottom w:val="0"/>
          <w:divBdr>
            <w:top w:val="none" w:sz="0" w:space="0" w:color="auto"/>
            <w:left w:val="none" w:sz="0" w:space="0" w:color="auto"/>
            <w:bottom w:val="none" w:sz="0" w:space="0" w:color="auto"/>
            <w:right w:val="none" w:sz="0" w:space="0" w:color="auto"/>
          </w:divBdr>
          <w:divsChild>
            <w:div w:id="11952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4745">
      <w:bodyDiv w:val="1"/>
      <w:marLeft w:val="0"/>
      <w:marRight w:val="0"/>
      <w:marTop w:val="0"/>
      <w:marBottom w:val="0"/>
      <w:divBdr>
        <w:top w:val="none" w:sz="0" w:space="0" w:color="auto"/>
        <w:left w:val="none" w:sz="0" w:space="0" w:color="auto"/>
        <w:bottom w:val="none" w:sz="0" w:space="0" w:color="auto"/>
        <w:right w:val="none" w:sz="0" w:space="0" w:color="auto"/>
      </w:divBdr>
      <w:divsChild>
        <w:div w:id="30081652">
          <w:marLeft w:val="0"/>
          <w:marRight w:val="0"/>
          <w:marTop w:val="0"/>
          <w:marBottom w:val="0"/>
          <w:divBdr>
            <w:top w:val="none" w:sz="0" w:space="0" w:color="auto"/>
            <w:left w:val="none" w:sz="0" w:space="0" w:color="auto"/>
            <w:bottom w:val="none" w:sz="0" w:space="0" w:color="auto"/>
            <w:right w:val="none" w:sz="0" w:space="0" w:color="auto"/>
          </w:divBdr>
          <w:divsChild>
            <w:div w:id="1769808411">
              <w:marLeft w:val="0"/>
              <w:marRight w:val="0"/>
              <w:marTop w:val="0"/>
              <w:marBottom w:val="0"/>
              <w:divBdr>
                <w:top w:val="none" w:sz="0" w:space="0" w:color="auto"/>
                <w:left w:val="none" w:sz="0" w:space="0" w:color="auto"/>
                <w:bottom w:val="none" w:sz="0" w:space="0" w:color="auto"/>
                <w:right w:val="none" w:sz="0" w:space="0" w:color="auto"/>
              </w:divBdr>
            </w:div>
          </w:divsChild>
        </w:div>
        <w:div w:id="85422133">
          <w:marLeft w:val="0"/>
          <w:marRight w:val="0"/>
          <w:marTop w:val="0"/>
          <w:marBottom w:val="0"/>
          <w:divBdr>
            <w:top w:val="none" w:sz="0" w:space="0" w:color="auto"/>
            <w:left w:val="none" w:sz="0" w:space="0" w:color="auto"/>
            <w:bottom w:val="none" w:sz="0" w:space="0" w:color="auto"/>
            <w:right w:val="none" w:sz="0" w:space="0" w:color="auto"/>
          </w:divBdr>
          <w:divsChild>
            <w:div w:id="97797017">
              <w:marLeft w:val="0"/>
              <w:marRight w:val="0"/>
              <w:marTop w:val="0"/>
              <w:marBottom w:val="0"/>
              <w:divBdr>
                <w:top w:val="none" w:sz="0" w:space="0" w:color="auto"/>
                <w:left w:val="none" w:sz="0" w:space="0" w:color="auto"/>
                <w:bottom w:val="none" w:sz="0" w:space="0" w:color="auto"/>
                <w:right w:val="none" w:sz="0" w:space="0" w:color="auto"/>
              </w:divBdr>
            </w:div>
            <w:div w:id="1720741732">
              <w:marLeft w:val="0"/>
              <w:marRight w:val="0"/>
              <w:marTop w:val="0"/>
              <w:marBottom w:val="0"/>
              <w:divBdr>
                <w:top w:val="none" w:sz="0" w:space="0" w:color="auto"/>
                <w:left w:val="none" w:sz="0" w:space="0" w:color="auto"/>
                <w:bottom w:val="none" w:sz="0" w:space="0" w:color="auto"/>
                <w:right w:val="none" w:sz="0" w:space="0" w:color="auto"/>
              </w:divBdr>
            </w:div>
          </w:divsChild>
        </w:div>
        <w:div w:id="139151450">
          <w:marLeft w:val="0"/>
          <w:marRight w:val="0"/>
          <w:marTop w:val="0"/>
          <w:marBottom w:val="0"/>
          <w:divBdr>
            <w:top w:val="none" w:sz="0" w:space="0" w:color="auto"/>
            <w:left w:val="none" w:sz="0" w:space="0" w:color="auto"/>
            <w:bottom w:val="none" w:sz="0" w:space="0" w:color="auto"/>
            <w:right w:val="none" w:sz="0" w:space="0" w:color="auto"/>
          </w:divBdr>
          <w:divsChild>
            <w:div w:id="516240147">
              <w:marLeft w:val="0"/>
              <w:marRight w:val="0"/>
              <w:marTop w:val="0"/>
              <w:marBottom w:val="0"/>
              <w:divBdr>
                <w:top w:val="none" w:sz="0" w:space="0" w:color="auto"/>
                <w:left w:val="none" w:sz="0" w:space="0" w:color="auto"/>
                <w:bottom w:val="none" w:sz="0" w:space="0" w:color="auto"/>
                <w:right w:val="none" w:sz="0" w:space="0" w:color="auto"/>
              </w:divBdr>
            </w:div>
          </w:divsChild>
        </w:div>
        <w:div w:id="367410570">
          <w:marLeft w:val="0"/>
          <w:marRight w:val="0"/>
          <w:marTop w:val="0"/>
          <w:marBottom w:val="0"/>
          <w:divBdr>
            <w:top w:val="none" w:sz="0" w:space="0" w:color="auto"/>
            <w:left w:val="none" w:sz="0" w:space="0" w:color="auto"/>
            <w:bottom w:val="none" w:sz="0" w:space="0" w:color="auto"/>
            <w:right w:val="none" w:sz="0" w:space="0" w:color="auto"/>
          </w:divBdr>
          <w:divsChild>
            <w:div w:id="613094021">
              <w:marLeft w:val="0"/>
              <w:marRight w:val="0"/>
              <w:marTop w:val="0"/>
              <w:marBottom w:val="0"/>
              <w:divBdr>
                <w:top w:val="none" w:sz="0" w:space="0" w:color="auto"/>
                <w:left w:val="none" w:sz="0" w:space="0" w:color="auto"/>
                <w:bottom w:val="none" w:sz="0" w:space="0" w:color="auto"/>
                <w:right w:val="none" w:sz="0" w:space="0" w:color="auto"/>
              </w:divBdr>
            </w:div>
          </w:divsChild>
        </w:div>
        <w:div w:id="658119415">
          <w:marLeft w:val="0"/>
          <w:marRight w:val="0"/>
          <w:marTop w:val="0"/>
          <w:marBottom w:val="0"/>
          <w:divBdr>
            <w:top w:val="none" w:sz="0" w:space="0" w:color="auto"/>
            <w:left w:val="none" w:sz="0" w:space="0" w:color="auto"/>
            <w:bottom w:val="none" w:sz="0" w:space="0" w:color="auto"/>
            <w:right w:val="none" w:sz="0" w:space="0" w:color="auto"/>
          </w:divBdr>
          <w:divsChild>
            <w:div w:id="1668359542">
              <w:marLeft w:val="0"/>
              <w:marRight w:val="0"/>
              <w:marTop w:val="0"/>
              <w:marBottom w:val="0"/>
              <w:divBdr>
                <w:top w:val="none" w:sz="0" w:space="0" w:color="auto"/>
                <w:left w:val="none" w:sz="0" w:space="0" w:color="auto"/>
                <w:bottom w:val="none" w:sz="0" w:space="0" w:color="auto"/>
                <w:right w:val="none" w:sz="0" w:space="0" w:color="auto"/>
              </w:divBdr>
            </w:div>
          </w:divsChild>
        </w:div>
        <w:div w:id="700595366">
          <w:marLeft w:val="0"/>
          <w:marRight w:val="0"/>
          <w:marTop w:val="0"/>
          <w:marBottom w:val="0"/>
          <w:divBdr>
            <w:top w:val="none" w:sz="0" w:space="0" w:color="auto"/>
            <w:left w:val="none" w:sz="0" w:space="0" w:color="auto"/>
            <w:bottom w:val="none" w:sz="0" w:space="0" w:color="auto"/>
            <w:right w:val="none" w:sz="0" w:space="0" w:color="auto"/>
          </w:divBdr>
          <w:divsChild>
            <w:div w:id="314770056">
              <w:marLeft w:val="0"/>
              <w:marRight w:val="0"/>
              <w:marTop w:val="0"/>
              <w:marBottom w:val="0"/>
              <w:divBdr>
                <w:top w:val="none" w:sz="0" w:space="0" w:color="auto"/>
                <w:left w:val="none" w:sz="0" w:space="0" w:color="auto"/>
                <w:bottom w:val="none" w:sz="0" w:space="0" w:color="auto"/>
                <w:right w:val="none" w:sz="0" w:space="0" w:color="auto"/>
              </w:divBdr>
            </w:div>
          </w:divsChild>
        </w:div>
        <w:div w:id="996885843">
          <w:marLeft w:val="0"/>
          <w:marRight w:val="0"/>
          <w:marTop w:val="0"/>
          <w:marBottom w:val="0"/>
          <w:divBdr>
            <w:top w:val="none" w:sz="0" w:space="0" w:color="auto"/>
            <w:left w:val="none" w:sz="0" w:space="0" w:color="auto"/>
            <w:bottom w:val="none" w:sz="0" w:space="0" w:color="auto"/>
            <w:right w:val="none" w:sz="0" w:space="0" w:color="auto"/>
          </w:divBdr>
          <w:divsChild>
            <w:div w:id="2022007653">
              <w:marLeft w:val="0"/>
              <w:marRight w:val="0"/>
              <w:marTop w:val="0"/>
              <w:marBottom w:val="0"/>
              <w:divBdr>
                <w:top w:val="none" w:sz="0" w:space="0" w:color="auto"/>
                <w:left w:val="none" w:sz="0" w:space="0" w:color="auto"/>
                <w:bottom w:val="none" w:sz="0" w:space="0" w:color="auto"/>
                <w:right w:val="none" w:sz="0" w:space="0" w:color="auto"/>
              </w:divBdr>
            </w:div>
          </w:divsChild>
        </w:div>
        <w:div w:id="1301619445">
          <w:marLeft w:val="0"/>
          <w:marRight w:val="0"/>
          <w:marTop w:val="0"/>
          <w:marBottom w:val="0"/>
          <w:divBdr>
            <w:top w:val="none" w:sz="0" w:space="0" w:color="auto"/>
            <w:left w:val="none" w:sz="0" w:space="0" w:color="auto"/>
            <w:bottom w:val="none" w:sz="0" w:space="0" w:color="auto"/>
            <w:right w:val="none" w:sz="0" w:space="0" w:color="auto"/>
          </w:divBdr>
          <w:divsChild>
            <w:div w:id="1816557535">
              <w:marLeft w:val="0"/>
              <w:marRight w:val="0"/>
              <w:marTop w:val="0"/>
              <w:marBottom w:val="0"/>
              <w:divBdr>
                <w:top w:val="none" w:sz="0" w:space="0" w:color="auto"/>
                <w:left w:val="none" w:sz="0" w:space="0" w:color="auto"/>
                <w:bottom w:val="none" w:sz="0" w:space="0" w:color="auto"/>
                <w:right w:val="none" w:sz="0" w:space="0" w:color="auto"/>
              </w:divBdr>
            </w:div>
          </w:divsChild>
        </w:div>
        <w:div w:id="1339962574">
          <w:marLeft w:val="0"/>
          <w:marRight w:val="0"/>
          <w:marTop w:val="0"/>
          <w:marBottom w:val="0"/>
          <w:divBdr>
            <w:top w:val="none" w:sz="0" w:space="0" w:color="auto"/>
            <w:left w:val="none" w:sz="0" w:space="0" w:color="auto"/>
            <w:bottom w:val="none" w:sz="0" w:space="0" w:color="auto"/>
            <w:right w:val="none" w:sz="0" w:space="0" w:color="auto"/>
          </w:divBdr>
          <w:divsChild>
            <w:div w:id="1702126701">
              <w:marLeft w:val="0"/>
              <w:marRight w:val="0"/>
              <w:marTop w:val="0"/>
              <w:marBottom w:val="0"/>
              <w:divBdr>
                <w:top w:val="none" w:sz="0" w:space="0" w:color="auto"/>
                <w:left w:val="none" w:sz="0" w:space="0" w:color="auto"/>
                <w:bottom w:val="none" w:sz="0" w:space="0" w:color="auto"/>
                <w:right w:val="none" w:sz="0" w:space="0" w:color="auto"/>
              </w:divBdr>
            </w:div>
          </w:divsChild>
        </w:div>
        <w:div w:id="1438870105">
          <w:marLeft w:val="0"/>
          <w:marRight w:val="0"/>
          <w:marTop w:val="0"/>
          <w:marBottom w:val="0"/>
          <w:divBdr>
            <w:top w:val="none" w:sz="0" w:space="0" w:color="auto"/>
            <w:left w:val="none" w:sz="0" w:space="0" w:color="auto"/>
            <w:bottom w:val="none" w:sz="0" w:space="0" w:color="auto"/>
            <w:right w:val="none" w:sz="0" w:space="0" w:color="auto"/>
          </w:divBdr>
          <w:divsChild>
            <w:div w:id="826702168">
              <w:marLeft w:val="0"/>
              <w:marRight w:val="0"/>
              <w:marTop w:val="0"/>
              <w:marBottom w:val="0"/>
              <w:divBdr>
                <w:top w:val="none" w:sz="0" w:space="0" w:color="auto"/>
                <w:left w:val="none" w:sz="0" w:space="0" w:color="auto"/>
                <w:bottom w:val="none" w:sz="0" w:space="0" w:color="auto"/>
                <w:right w:val="none" w:sz="0" w:space="0" w:color="auto"/>
              </w:divBdr>
            </w:div>
          </w:divsChild>
        </w:div>
        <w:div w:id="1606840212">
          <w:marLeft w:val="0"/>
          <w:marRight w:val="0"/>
          <w:marTop w:val="0"/>
          <w:marBottom w:val="0"/>
          <w:divBdr>
            <w:top w:val="none" w:sz="0" w:space="0" w:color="auto"/>
            <w:left w:val="none" w:sz="0" w:space="0" w:color="auto"/>
            <w:bottom w:val="none" w:sz="0" w:space="0" w:color="auto"/>
            <w:right w:val="none" w:sz="0" w:space="0" w:color="auto"/>
          </w:divBdr>
          <w:divsChild>
            <w:div w:id="1392462966">
              <w:marLeft w:val="0"/>
              <w:marRight w:val="0"/>
              <w:marTop w:val="0"/>
              <w:marBottom w:val="0"/>
              <w:divBdr>
                <w:top w:val="none" w:sz="0" w:space="0" w:color="auto"/>
                <w:left w:val="none" w:sz="0" w:space="0" w:color="auto"/>
                <w:bottom w:val="none" w:sz="0" w:space="0" w:color="auto"/>
                <w:right w:val="none" w:sz="0" w:space="0" w:color="auto"/>
              </w:divBdr>
            </w:div>
            <w:div w:id="1518419374">
              <w:marLeft w:val="0"/>
              <w:marRight w:val="0"/>
              <w:marTop w:val="0"/>
              <w:marBottom w:val="0"/>
              <w:divBdr>
                <w:top w:val="none" w:sz="0" w:space="0" w:color="auto"/>
                <w:left w:val="none" w:sz="0" w:space="0" w:color="auto"/>
                <w:bottom w:val="none" w:sz="0" w:space="0" w:color="auto"/>
                <w:right w:val="none" w:sz="0" w:space="0" w:color="auto"/>
              </w:divBdr>
            </w:div>
          </w:divsChild>
        </w:div>
        <w:div w:id="1866938515">
          <w:marLeft w:val="0"/>
          <w:marRight w:val="0"/>
          <w:marTop w:val="0"/>
          <w:marBottom w:val="0"/>
          <w:divBdr>
            <w:top w:val="none" w:sz="0" w:space="0" w:color="auto"/>
            <w:left w:val="none" w:sz="0" w:space="0" w:color="auto"/>
            <w:bottom w:val="none" w:sz="0" w:space="0" w:color="auto"/>
            <w:right w:val="none" w:sz="0" w:space="0" w:color="auto"/>
          </w:divBdr>
          <w:divsChild>
            <w:div w:id="2135903600">
              <w:marLeft w:val="0"/>
              <w:marRight w:val="0"/>
              <w:marTop w:val="0"/>
              <w:marBottom w:val="0"/>
              <w:divBdr>
                <w:top w:val="none" w:sz="0" w:space="0" w:color="auto"/>
                <w:left w:val="none" w:sz="0" w:space="0" w:color="auto"/>
                <w:bottom w:val="none" w:sz="0" w:space="0" w:color="auto"/>
                <w:right w:val="none" w:sz="0" w:space="0" w:color="auto"/>
              </w:divBdr>
            </w:div>
          </w:divsChild>
        </w:div>
        <w:div w:id="1926524445">
          <w:marLeft w:val="0"/>
          <w:marRight w:val="0"/>
          <w:marTop w:val="0"/>
          <w:marBottom w:val="0"/>
          <w:divBdr>
            <w:top w:val="none" w:sz="0" w:space="0" w:color="auto"/>
            <w:left w:val="none" w:sz="0" w:space="0" w:color="auto"/>
            <w:bottom w:val="none" w:sz="0" w:space="0" w:color="auto"/>
            <w:right w:val="none" w:sz="0" w:space="0" w:color="auto"/>
          </w:divBdr>
          <w:divsChild>
            <w:div w:id="228151324">
              <w:marLeft w:val="0"/>
              <w:marRight w:val="0"/>
              <w:marTop w:val="0"/>
              <w:marBottom w:val="0"/>
              <w:divBdr>
                <w:top w:val="none" w:sz="0" w:space="0" w:color="auto"/>
                <w:left w:val="none" w:sz="0" w:space="0" w:color="auto"/>
                <w:bottom w:val="none" w:sz="0" w:space="0" w:color="auto"/>
                <w:right w:val="none" w:sz="0" w:space="0" w:color="auto"/>
              </w:divBdr>
            </w:div>
            <w:div w:id="1697847911">
              <w:marLeft w:val="0"/>
              <w:marRight w:val="0"/>
              <w:marTop w:val="0"/>
              <w:marBottom w:val="0"/>
              <w:divBdr>
                <w:top w:val="none" w:sz="0" w:space="0" w:color="auto"/>
                <w:left w:val="none" w:sz="0" w:space="0" w:color="auto"/>
                <w:bottom w:val="none" w:sz="0" w:space="0" w:color="auto"/>
                <w:right w:val="none" w:sz="0" w:space="0" w:color="auto"/>
              </w:divBdr>
            </w:div>
          </w:divsChild>
        </w:div>
        <w:div w:id="2118132952">
          <w:marLeft w:val="0"/>
          <w:marRight w:val="0"/>
          <w:marTop w:val="0"/>
          <w:marBottom w:val="0"/>
          <w:divBdr>
            <w:top w:val="none" w:sz="0" w:space="0" w:color="auto"/>
            <w:left w:val="none" w:sz="0" w:space="0" w:color="auto"/>
            <w:bottom w:val="none" w:sz="0" w:space="0" w:color="auto"/>
            <w:right w:val="none" w:sz="0" w:space="0" w:color="auto"/>
          </w:divBdr>
          <w:divsChild>
            <w:div w:id="113595204">
              <w:marLeft w:val="0"/>
              <w:marRight w:val="0"/>
              <w:marTop w:val="0"/>
              <w:marBottom w:val="0"/>
              <w:divBdr>
                <w:top w:val="none" w:sz="0" w:space="0" w:color="auto"/>
                <w:left w:val="none" w:sz="0" w:space="0" w:color="auto"/>
                <w:bottom w:val="none" w:sz="0" w:space="0" w:color="auto"/>
                <w:right w:val="none" w:sz="0" w:space="0" w:color="auto"/>
              </w:divBdr>
            </w:div>
            <w:div w:id="12956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yperlink" Target="https://www.digitalhealth.gov.au/healthcare-providers/initiatives-and-programs/workforce-capability/clinical-learning-australia" TargetMode="Externa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ae047a-717e-4b92-8f79-d974b391f491">
      <Terms xmlns="http://schemas.microsoft.com/office/infopath/2007/PartnerControls"/>
    </lcf76f155ced4ddcb4097134ff3c332f>
    <TaxCatchAll xmlns="f0a672f0-4039-4585-8f48-e2a34b5aab9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4F13DD7195FE40867891566B5E0327" ma:contentTypeVersion="15" ma:contentTypeDescription="Create a new document." ma:contentTypeScope="" ma:versionID="650f9832d4d16491e3091d18cacf483c">
  <xsd:schema xmlns:xsd="http://www.w3.org/2001/XMLSchema" xmlns:xs="http://www.w3.org/2001/XMLSchema" xmlns:p="http://schemas.microsoft.com/office/2006/metadata/properties" xmlns:ns2="f0a672f0-4039-4585-8f48-e2a34b5aab9b" xmlns:ns3="e0ae047a-717e-4b92-8f79-d974b391f491" targetNamespace="http://schemas.microsoft.com/office/2006/metadata/properties" ma:root="true" ma:fieldsID="a315f0e6ec1550f69147baf9b89b3d24" ns2:_="" ns3:_="">
    <xsd:import namespace="f0a672f0-4039-4585-8f48-e2a34b5aab9b"/>
    <xsd:import namespace="e0ae047a-717e-4b92-8f79-d974b391f4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a672f0-4039-4585-8f48-e2a34b5aab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5d306a-aeb1-4b79-88d1-2d18d8401632}" ma:internalName="TaxCatchAll" ma:showField="CatchAllData" ma:web="f0a672f0-4039-4585-8f48-e2a34b5aab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ae047a-717e-4b92-8f79-d974b391f4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70e2a9-ffa9-4e8c-bf08-f67ece63769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D3275F-2CEC-4361-83F6-E44396E01FFD}">
  <ds:schemaRefs>
    <ds:schemaRef ds:uri="http://schemas.openxmlformats.org/officeDocument/2006/bibliography"/>
  </ds:schemaRefs>
</ds:datastoreItem>
</file>

<file path=customXml/itemProps2.xml><?xml version="1.0" encoding="utf-8"?>
<ds:datastoreItem xmlns:ds="http://schemas.openxmlformats.org/officeDocument/2006/customXml" ds:itemID="{C034B2D6-E77C-4994-8659-82943FD2AD41}">
  <ds:schemaRefs>
    <ds:schemaRef ds:uri="http://schemas.microsoft.com/office/2006/metadata/properties"/>
    <ds:schemaRef ds:uri="http://schemas.microsoft.com/office/infopath/2007/PartnerControls"/>
    <ds:schemaRef ds:uri="e0ae047a-717e-4b92-8f79-d974b391f491"/>
    <ds:schemaRef ds:uri="f0a672f0-4039-4585-8f48-e2a34b5aab9b"/>
  </ds:schemaRefs>
</ds:datastoreItem>
</file>

<file path=customXml/itemProps3.xml><?xml version="1.0" encoding="utf-8"?>
<ds:datastoreItem xmlns:ds="http://schemas.openxmlformats.org/officeDocument/2006/customXml" ds:itemID="{26EFBFB5-E00E-4545-802E-7761509BF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a672f0-4039-4585-8f48-e2a34b5aab9b"/>
    <ds:schemaRef ds:uri="e0ae047a-717e-4b92-8f79-d974b391f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301F84-1C18-4082-BAD5-E6BEB7494D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1130</Words>
  <Characters>6447</Characters>
  <Application>Microsoft Office Word</Application>
  <DocSecurity>0</DocSecurity>
  <Lines>53</Lines>
  <Paragraphs>15</Paragraphs>
  <ScaleCrop>false</ScaleCrop>
  <Company/>
  <LinksUpToDate>false</LinksUpToDate>
  <CharactersWithSpaces>7562</CharactersWithSpaces>
  <SharedDoc>false</SharedDoc>
  <HLinks>
    <vt:vector size="54" baseType="variant">
      <vt:variant>
        <vt:i4>3801140</vt:i4>
      </vt:variant>
      <vt:variant>
        <vt:i4>51</vt:i4>
      </vt:variant>
      <vt:variant>
        <vt:i4>0</vt:i4>
      </vt:variant>
      <vt:variant>
        <vt:i4>5</vt:i4>
      </vt:variant>
      <vt:variant>
        <vt:lpwstr>https://www.digitalhealth.gov.au/healthcare-providers/initiatives-and-programs/workforce-capability/clinical-learning-australia</vt:lpwstr>
      </vt:variant>
      <vt:variant>
        <vt:lpwstr/>
      </vt:variant>
      <vt:variant>
        <vt:i4>1507381</vt:i4>
      </vt:variant>
      <vt:variant>
        <vt:i4>44</vt:i4>
      </vt:variant>
      <vt:variant>
        <vt:i4>0</vt:i4>
      </vt:variant>
      <vt:variant>
        <vt:i4>5</vt:i4>
      </vt:variant>
      <vt:variant>
        <vt:lpwstr/>
      </vt:variant>
      <vt:variant>
        <vt:lpwstr>_Toc199749978</vt:lpwstr>
      </vt:variant>
      <vt:variant>
        <vt:i4>1507381</vt:i4>
      </vt:variant>
      <vt:variant>
        <vt:i4>38</vt:i4>
      </vt:variant>
      <vt:variant>
        <vt:i4>0</vt:i4>
      </vt:variant>
      <vt:variant>
        <vt:i4>5</vt:i4>
      </vt:variant>
      <vt:variant>
        <vt:lpwstr/>
      </vt:variant>
      <vt:variant>
        <vt:lpwstr>_Toc199749977</vt:lpwstr>
      </vt:variant>
      <vt:variant>
        <vt:i4>1507381</vt:i4>
      </vt:variant>
      <vt:variant>
        <vt:i4>32</vt:i4>
      </vt:variant>
      <vt:variant>
        <vt:i4>0</vt:i4>
      </vt:variant>
      <vt:variant>
        <vt:i4>5</vt:i4>
      </vt:variant>
      <vt:variant>
        <vt:lpwstr/>
      </vt:variant>
      <vt:variant>
        <vt:lpwstr>_Toc199749976</vt:lpwstr>
      </vt:variant>
      <vt:variant>
        <vt:i4>1507381</vt:i4>
      </vt:variant>
      <vt:variant>
        <vt:i4>26</vt:i4>
      </vt:variant>
      <vt:variant>
        <vt:i4>0</vt:i4>
      </vt:variant>
      <vt:variant>
        <vt:i4>5</vt:i4>
      </vt:variant>
      <vt:variant>
        <vt:lpwstr/>
      </vt:variant>
      <vt:variant>
        <vt:lpwstr>_Toc199749975</vt:lpwstr>
      </vt:variant>
      <vt:variant>
        <vt:i4>1507381</vt:i4>
      </vt:variant>
      <vt:variant>
        <vt:i4>20</vt:i4>
      </vt:variant>
      <vt:variant>
        <vt:i4>0</vt:i4>
      </vt:variant>
      <vt:variant>
        <vt:i4>5</vt:i4>
      </vt:variant>
      <vt:variant>
        <vt:lpwstr/>
      </vt:variant>
      <vt:variant>
        <vt:lpwstr>_Toc199749974</vt:lpwstr>
      </vt:variant>
      <vt:variant>
        <vt:i4>1507381</vt:i4>
      </vt:variant>
      <vt:variant>
        <vt:i4>14</vt:i4>
      </vt:variant>
      <vt:variant>
        <vt:i4>0</vt:i4>
      </vt:variant>
      <vt:variant>
        <vt:i4>5</vt:i4>
      </vt:variant>
      <vt:variant>
        <vt:lpwstr/>
      </vt:variant>
      <vt:variant>
        <vt:lpwstr>_Toc199749973</vt:lpwstr>
      </vt:variant>
      <vt:variant>
        <vt:i4>1507381</vt:i4>
      </vt:variant>
      <vt:variant>
        <vt:i4>8</vt:i4>
      </vt:variant>
      <vt:variant>
        <vt:i4>0</vt:i4>
      </vt:variant>
      <vt:variant>
        <vt:i4>5</vt:i4>
      </vt:variant>
      <vt:variant>
        <vt:lpwstr/>
      </vt:variant>
      <vt:variant>
        <vt:lpwstr>_Toc199749972</vt:lpwstr>
      </vt:variant>
      <vt:variant>
        <vt:i4>1507381</vt:i4>
      </vt:variant>
      <vt:variant>
        <vt:i4>2</vt:i4>
      </vt:variant>
      <vt:variant>
        <vt:i4>0</vt:i4>
      </vt:variant>
      <vt:variant>
        <vt:i4>5</vt:i4>
      </vt:variant>
      <vt:variant>
        <vt:lpwstr/>
      </vt:variant>
      <vt:variant>
        <vt:lpwstr>_Toc199749971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Fowler</dc:creator>
  <cp:keywords/>
  <dc:description/>
  <cp:lastModifiedBy>Sumee Narayan</cp:lastModifiedBy>
  <cp:revision>40</cp:revision>
  <dcterms:created xsi:type="dcterms:W3CDTF">2025-05-29T03:49:00Z</dcterms:created>
  <dcterms:modified xsi:type="dcterms:W3CDTF">2025-06-02T03:34:00Z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0x010100374F13DD7195FE40867891566B5E0327</vt:lpwstr>
  </property>
  <property fmtid="{D5CDD505-2E9C-101B-9397-08002B2CF9AE}" pid="3" name="MediaServiceImageTags">
    <vt:lpwstr/>
  </property>
  <property fmtid="{D5CDD505-2E9C-101B-9397-08002B2CF9AE}" pid="4" name="MSIP_Label_40c15abd-c727-4d65-8c9b-7b89f3a8c37e_Enabled">
    <vt:lpwstr>true</vt:lpwstr>
  </property>
  <property fmtid="{D5CDD505-2E9C-101B-9397-08002B2CF9AE}" pid="5" name="MSIP_Label_40c15abd-c727-4d65-8c9b-7b89f3a8c37e_SetDate">
    <vt:lpwstr>2025-01-30T09:18:52Z</vt:lpwstr>
  </property>
  <property fmtid="{D5CDD505-2E9C-101B-9397-08002B2CF9AE}" pid="6" name="MSIP_Label_40c15abd-c727-4d65-8c9b-7b89f3a8c37e_Method">
    <vt:lpwstr>Privileged</vt:lpwstr>
  </property>
  <property fmtid="{D5CDD505-2E9C-101B-9397-08002B2CF9AE}" pid="7" name="MSIP_Label_40c15abd-c727-4d65-8c9b-7b89f3a8c37e_Name">
    <vt:lpwstr>839da1de15bb</vt:lpwstr>
  </property>
  <property fmtid="{D5CDD505-2E9C-101B-9397-08002B2CF9AE}" pid="8" name="MSIP_Label_40c15abd-c727-4d65-8c9b-7b89f3a8c37e_SiteId">
    <vt:lpwstr>49c6971e-d016-4e1a-b041-95533ede53a1</vt:lpwstr>
  </property>
  <property fmtid="{D5CDD505-2E9C-101B-9397-08002B2CF9AE}" pid="9" name="MSIP_Label_40c15abd-c727-4d65-8c9b-7b89f3a8c37e_ActionId">
    <vt:lpwstr>8d5dca7d-b95d-43ca-881d-ec2cbff1bd42</vt:lpwstr>
  </property>
  <property fmtid="{D5CDD505-2E9C-101B-9397-08002B2CF9AE}" pid="10" name="MSIP_Label_40c15abd-c727-4d65-8c9b-7b89f3a8c37e_ContentBits">
    <vt:lpwstr>3</vt:lpwstr>
  </property>
</Properties>
</file>